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F2" w:rsidRDefault="00F92EF2" w:rsidP="00F92EF2">
      <w:pPr>
        <w:jc w:val="center"/>
        <w:rPr>
          <w:rFonts w:ascii="Times" w:hAnsi="Times"/>
          <w:b/>
        </w:rPr>
      </w:pPr>
      <w:r w:rsidRPr="00C14B24">
        <w:rPr>
          <w:rFonts w:ascii="Times" w:hAnsi="Times"/>
          <w:b/>
        </w:rPr>
        <w:t xml:space="preserve">ICC </w:t>
      </w:r>
      <w:r>
        <w:rPr>
          <w:rFonts w:ascii="Times" w:hAnsi="Times"/>
          <w:b/>
        </w:rPr>
        <w:t>Minutes</w:t>
      </w:r>
      <w:r w:rsidRPr="00C14B24">
        <w:rPr>
          <w:rFonts w:ascii="Times" w:hAnsi="Times"/>
          <w:b/>
        </w:rPr>
        <w:t xml:space="preserve"> for </w:t>
      </w:r>
      <w:r>
        <w:rPr>
          <w:rFonts w:ascii="Times" w:hAnsi="Times"/>
          <w:b/>
        </w:rPr>
        <w:t>Tuesday November 4, 2015</w:t>
      </w:r>
    </w:p>
    <w:p w:rsidR="00F92EF2" w:rsidRDefault="00F92EF2" w:rsidP="00F92EF2">
      <w:pPr>
        <w:jc w:val="center"/>
        <w:rPr>
          <w:rFonts w:ascii="Times" w:hAnsi="Times"/>
          <w:b/>
        </w:rPr>
      </w:pPr>
      <w:r>
        <w:rPr>
          <w:rFonts w:ascii="Times" w:hAnsi="Times"/>
          <w:b/>
        </w:rPr>
        <w:t>NHE 106</w:t>
      </w:r>
    </w:p>
    <w:p w:rsidR="00F92EF2" w:rsidRPr="00812DFA" w:rsidRDefault="00F92EF2" w:rsidP="00F92EF2">
      <w:pPr>
        <w:jc w:val="center"/>
        <w:rPr>
          <w:rFonts w:ascii="Times" w:hAnsi="Times"/>
          <w:b/>
        </w:rPr>
      </w:pPr>
      <w:r>
        <w:rPr>
          <w:rFonts w:ascii="Times" w:hAnsi="Times"/>
          <w:b/>
        </w:rPr>
        <w:t>9:00</w:t>
      </w:r>
      <w:r w:rsidRPr="00812DFA">
        <w:rPr>
          <w:rFonts w:ascii="Times" w:hAnsi="Times"/>
          <w:b/>
        </w:rPr>
        <w:t xml:space="preserve"> a.m.</w:t>
      </w:r>
    </w:p>
    <w:p w:rsidR="00F92EF2" w:rsidRDefault="00F92EF2" w:rsidP="00F92EF2">
      <w:pPr>
        <w:rPr>
          <w:rFonts w:ascii="Times" w:hAnsi="Times"/>
          <w:sz w:val="20"/>
        </w:rPr>
      </w:pPr>
    </w:p>
    <w:p w:rsidR="00F92EF2" w:rsidRDefault="00F92EF2" w:rsidP="00F92EF2">
      <w:pPr>
        <w:rPr>
          <w:rFonts w:ascii="Times" w:hAnsi="Times"/>
          <w:sz w:val="20"/>
        </w:rPr>
      </w:pPr>
    </w:p>
    <w:p w:rsidR="00F92EF2" w:rsidRPr="000F45E7" w:rsidRDefault="00F92EF2" w:rsidP="00F92EF2">
      <w:pPr>
        <w:rPr>
          <w:rFonts w:ascii="Times" w:hAnsi="Times"/>
          <w:b/>
          <w:sz w:val="20"/>
        </w:rPr>
      </w:pPr>
      <w:r w:rsidRPr="000F45E7">
        <w:rPr>
          <w:rFonts w:ascii="Times" w:hAnsi="Times"/>
          <w:b/>
          <w:sz w:val="20"/>
        </w:rPr>
        <w:t>ICC Members:</w:t>
      </w:r>
    </w:p>
    <w:p w:rsidR="00F92EF2" w:rsidRPr="00F57499" w:rsidRDefault="00F92EF2" w:rsidP="00F92EF2">
      <w:pPr>
        <w:rPr>
          <w:rFonts w:ascii="Times" w:hAnsi="Times"/>
          <w:color w:val="FF0000"/>
          <w:sz w:val="20"/>
        </w:rPr>
      </w:pPr>
      <w:r w:rsidRPr="000F45E7">
        <w:rPr>
          <w:rFonts w:ascii="Times" w:hAnsi="Times"/>
          <w:b/>
          <w:sz w:val="20"/>
        </w:rPr>
        <w:t>AMP:</w:t>
      </w:r>
      <w:r>
        <w:rPr>
          <w:rFonts w:ascii="Times" w:hAnsi="Times"/>
          <w:sz w:val="20"/>
        </w:rPr>
        <w:t xml:space="preserve"> Rock Braithwaite, </w:t>
      </w:r>
      <w:proofErr w:type="spellStart"/>
      <w:r>
        <w:rPr>
          <w:rFonts w:ascii="Times" w:hAnsi="Times"/>
          <w:sz w:val="20"/>
        </w:rPr>
        <w:t>Jená</w:t>
      </w:r>
      <w:proofErr w:type="spellEnd"/>
      <w:r>
        <w:rPr>
          <w:rFonts w:ascii="Times" w:hAnsi="Times"/>
          <w:sz w:val="20"/>
        </w:rPr>
        <w:t xml:space="preserve"> Burges, Matthew Dean, Mary Glenn, Carl Hansen, Matthew Hurst, Cindy Moyer, Rick </w:t>
      </w:r>
      <w:proofErr w:type="spellStart"/>
      <w:r>
        <w:rPr>
          <w:rFonts w:ascii="Times" w:hAnsi="Times"/>
          <w:sz w:val="20"/>
        </w:rPr>
        <w:t>Zechman</w:t>
      </w:r>
      <w:proofErr w:type="spellEnd"/>
      <w:r>
        <w:rPr>
          <w:rFonts w:ascii="Times" w:hAnsi="Times"/>
          <w:sz w:val="20"/>
        </w:rPr>
        <w:t xml:space="preserve">, </w:t>
      </w:r>
      <w:r>
        <w:rPr>
          <w:rFonts w:ascii="Times" w:hAnsi="Times"/>
          <w:color w:val="FF0000"/>
          <w:sz w:val="20"/>
        </w:rPr>
        <w:t>Grad Council Rep</w:t>
      </w:r>
    </w:p>
    <w:p w:rsidR="00F92EF2" w:rsidRPr="00F57499" w:rsidRDefault="00F92EF2" w:rsidP="00F92EF2">
      <w:pPr>
        <w:rPr>
          <w:rFonts w:ascii="Times" w:hAnsi="Times"/>
          <w:b/>
          <w:i/>
          <w:color w:val="FF0000"/>
          <w:sz w:val="20"/>
        </w:rPr>
      </w:pPr>
      <w:r w:rsidRPr="000F45E7">
        <w:rPr>
          <w:rFonts w:ascii="Times" w:hAnsi="Times"/>
          <w:b/>
          <w:sz w:val="20"/>
        </w:rPr>
        <w:t>CDC</w:t>
      </w:r>
      <w:r>
        <w:rPr>
          <w:rFonts w:ascii="Times" w:hAnsi="Times"/>
          <w:sz w:val="20"/>
        </w:rPr>
        <w:t xml:space="preserve">: Ricardo </w:t>
      </w:r>
      <w:proofErr w:type="spellStart"/>
      <w:r>
        <w:rPr>
          <w:rFonts w:ascii="Times" w:hAnsi="Times"/>
          <w:sz w:val="20"/>
        </w:rPr>
        <w:t>Febre</w:t>
      </w:r>
      <w:proofErr w:type="spellEnd"/>
      <w:r>
        <w:rPr>
          <w:rFonts w:ascii="Times" w:hAnsi="Times"/>
          <w:sz w:val="20"/>
        </w:rPr>
        <w:t xml:space="preserve">, Gregg Gold, Bruce O’Gara, Anne </w:t>
      </w:r>
      <w:proofErr w:type="spellStart"/>
      <w:r>
        <w:rPr>
          <w:rFonts w:ascii="Times" w:hAnsi="Times"/>
          <w:sz w:val="20"/>
        </w:rPr>
        <w:t>Paulet</w:t>
      </w:r>
      <w:proofErr w:type="spellEnd"/>
      <w:r w:rsidRPr="0057278A">
        <w:rPr>
          <w:rFonts w:ascii="Times" w:hAnsi="Times"/>
          <w:sz w:val="20"/>
        </w:rPr>
        <w:t xml:space="preserve">, </w:t>
      </w:r>
      <w:proofErr w:type="spellStart"/>
      <w:r w:rsidRPr="0057278A">
        <w:rPr>
          <w:rFonts w:ascii="Times" w:hAnsi="Times"/>
          <w:sz w:val="20"/>
        </w:rPr>
        <w:t>Jenni</w:t>
      </w:r>
      <w:proofErr w:type="spellEnd"/>
      <w:r w:rsidRPr="0057278A">
        <w:rPr>
          <w:rFonts w:ascii="Times" w:hAnsi="Times"/>
          <w:sz w:val="20"/>
        </w:rPr>
        <w:t xml:space="preserve"> Robinson</w:t>
      </w:r>
      <w:r>
        <w:rPr>
          <w:rFonts w:ascii="Times" w:hAnsi="Times"/>
          <w:sz w:val="20"/>
        </w:rPr>
        <w:t xml:space="preserve">, </w:t>
      </w:r>
      <w:proofErr w:type="gramStart"/>
      <w:r>
        <w:rPr>
          <w:rFonts w:ascii="Times" w:hAnsi="Times"/>
          <w:sz w:val="20"/>
        </w:rPr>
        <w:t>Jodie</w:t>
      </w:r>
      <w:proofErr w:type="gramEnd"/>
      <w:r>
        <w:rPr>
          <w:rFonts w:ascii="Times" w:hAnsi="Times"/>
          <w:sz w:val="20"/>
        </w:rPr>
        <w:t xml:space="preserve"> Slack</w:t>
      </w:r>
    </w:p>
    <w:p w:rsidR="00F92EF2" w:rsidRPr="00BF6988" w:rsidRDefault="00F92EF2" w:rsidP="00F92EF2">
      <w:pPr>
        <w:rPr>
          <w:rFonts w:ascii="Times" w:hAnsi="Times"/>
          <w:strike/>
          <w:sz w:val="20"/>
        </w:rPr>
      </w:pPr>
      <w:r>
        <w:rPr>
          <w:rFonts w:ascii="Times" w:hAnsi="Times"/>
          <w:b/>
          <w:sz w:val="20"/>
        </w:rPr>
        <w:t>GEAR</w:t>
      </w:r>
      <w:r w:rsidRPr="000F45E7">
        <w:rPr>
          <w:rFonts w:ascii="Times" w:hAnsi="Times"/>
          <w:b/>
          <w:sz w:val="20"/>
        </w:rPr>
        <w:t>:</w:t>
      </w:r>
      <w:r>
        <w:rPr>
          <w:rFonts w:ascii="Times" w:hAnsi="Times"/>
          <w:sz w:val="20"/>
        </w:rPr>
        <w:t xml:space="preserve"> </w:t>
      </w:r>
    </w:p>
    <w:p w:rsidR="00F92EF2" w:rsidRDefault="00F92EF2" w:rsidP="00F92EF2">
      <w:pPr>
        <w:rPr>
          <w:rFonts w:ascii="Times" w:hAnsi="Times"/>
          <w:sz w:val="20"/>
        </w:rPr>
      </w:pPr>
      <w:r w:rsidRPr="00990C8F">
        <w:rPr>
          <w:rFonts w:ascii="Times" w:hAnsi="Times"/>
          <w:b/>
          <w:sz w:val="20"/>
        </w:rPr>
        <w:t>APC:</w:t>
      </w:r>
      <w:r>
        <w:rPr>
          <w:rFonts w:ascii="Times" w:hAnsi="Times"/>
          <w:sz w:val="20"/>
        </w:rPr>
        <w:t xml:space="preserve">  Andrew Stubblefield</w:t>
      </w:r>
    </w:p>
    <w:p w:rsidR="00F92EF2" w:rsidRPr="00295580" w:rsidRDefault="00F92EF2" w:rsidP="00F92EF2">
      <w:pPr>
        <w:rPr>
          <w:rFonts w:ascii="Times" w:hAnsi="Times"/>
          <w:sz w:val="20"/>
        </w:rPr>
      </w:pPr>
      <w:r>
        <w:rPr>
          <w:rFonts w:ascii="Times" w:hAnsi="Times"/>
          <w:b/>
          <w:sz w:val="20"/>
        </w:rPr>
        <w:t>Students</w:t>
      </w:r>
      <w:proofErr w:type="gramStart"/>
      <w:r>
        <w:rPr>
          <w:rFonts w:ascii="Times" w:hAnsi="Times"/>
          <w:b/>
          <w:sz w:val="20"/>
        </w:rPr>
        <w:t xml:space="preserve">:  </w:t>
      </w:r>
      <w:r w:rsidRPr="00F57499">
        <w:rPr>
          <w:rFonts w:ascii="Times" w:hAnsi="Times"/>
          <w:color w:val="FF0000"/>
          <w:sz w:val="20"/>
        </w:rPr>
        <w:t>?</w:t>
      </w:r>
      <w:proofErr w:type="gramEnd"/>
      <w:r w:rsidRPr="00F57499">
        <w:rPr>
          <w:rFonts w:ascii="Times" w:hAnsi="Times"/>
          <w:color w:val="FF0000"/>
          <w:sz w:val="20"/>
        </w:rPr>
        <w:t>??</w:t>
      </w:r>
      <w:r>
        <w:rPr>
          <w:rFonts w:ascii="Times" w:hAnsi="Times"/>
          <w:color w:val="FF0000"/>
          <w:sz w:val="20"/>
        </w:rPr>
        <w:t xml:space="preserve"> </w:t>
      </w:r>
      <w:r w:rsidRPr="007D3F2C">
        <w:rPr>
          <w:rFonts w:ascii="Times" w:hAnsi="Times"/>
          <w:color w:val="FF0000"/>
          <w:sz w:val="20"/>
        </w:rPr>
        <w:t xml:space="preserve">– </w:t>
      </w:r>
      <w:proofErr w:type="gramStart"/>
      <w:r w:rsidRPr="007D3F2C">
        <w:rPr>
          <w:rFonts w:ascii="Times" w:hAnsi="Times"/>
          <w:color w:val="FF0000"/>
          <w:sz w:val="20"/>
        </w:rPr>
        <w:t>two</w:t>
      </w:r>
      <w:proofErr w:type="gramEnd"/>
      <w:r w:rsidRPr="007D3F2C">
        <w:rPr>
          <w:rFonts w:ascii="Times" w:hAnsi="Times"/>
          <w:color w:val="FF0000"/>
          <w:sz w:val="20"/>
        </w:rPr>
        <w:t xml:space="preserve"> needed!</w:t>
      </w:r>
    </w:p>
    <w:p w:rsidR="00F92EF2" w:rsidRDefault="00F92EF2" w:rsidP="00F92EF2">
      <w:pPr>
        <w:rPr>
          <w:rFonts w:ascii="Times" w:hAnsi="Times"/>
          <w:sz w:val="20"/>
        </w:rPr>
      </w:pPr>
      <w:r>
        <w:rPr>
          <w:rFonts w:ascii="Times" w:hAnsi="Times"/>
          <w:b/>
          <w:sz w:val="20"/>
        </w:rPr>
        <w:t xml:space="preserve">Minutes-taker:  </w:t>
      </w:r>
      <w:r>
        <w:rPr>
          <w:rFonts w:ascii="Times" w:hAnsi="Times"/>
          <w:sz w:val="20"/>
        </w:rPr>
        <w:t>Kyle McInnis</w:t>
      </w:r>
    </w:p>
    <w:tbl>
      <w:tblPr>
        <w:tblStyle w:val="TableGrid"/>
        <w:tblW w:w="0" w:type="auto"/>
        <w:tblLook w:val="04A0" w:firstRow="1" w:lastRow="0" w:firstColumn="1" w:lastColumn="0" w:noHBand="0" w:noVBand="1"/>
      </w:tblPr>
      <w:tblGrid>
        <w:gridCol w:w="4428"/>
        <w:gridCol w:w="4428"/>
      </w:tblGrid>
      <w:tr w:rsidR="00F92EF2" w:rsidTr="00F92EF2">
        <w:tc>
          <w:tcPr>
            <w:tcW w:w="4428" w:type="dxa"/>
          </w:tcPr>
          <w:p w:rsidR="00F92EF2" w:rsidRPr="0057278A" w:rsidRDefault="00F92EF2" w:rsidP="003802D7">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990C8F">
              <w:rPr>
                <w:rFonts w:ascii="Times" w:hAnsi="Times"/>
                <w:b/>
                <w:sz w:val="20"/>
              </w:rPr>
              <w:t>Minutes</w:t>
            </w:r>
            <w:r w:rsidRPr="00E7560A">
              <w:rPr>
                <w:rFonts w:ascii="Times" w:hAnsi="Times"/>
                <w:sz w:val="20"/>
              </w:rPr>
              <w:t xml:space="preserve"> </w:t>
            </w:r>
          </w:p>
          <w:p w:rsidR="00F92EF2" w:rsidRDefault="00F92EF2" w:rsidP="003802D7">
            <w:pPr>
              <w:rPr>
                <w:rFonts w:ascii="Times" w:hAnsi="Times"/>
                <w:b/>
                <w:sz w:val="20"/>
              </w:rPr>
            </w:pPr>
          </w:p>
        </w:tc>
        <w:tc>
          <w:tcPr>
            <w:tcW w:w="4428" w:type="dxa"/>
          </w:tcPr>
          <w:p w:rsidR="00F92EF2" w:rsidRPr="0057278A" w:rsidRDefault="00F92EF2" w:rsidP="003802D7">
            <w:pPr>
              <w:rPr>
                <w:rFonts w:ascii="Times" w:hAnsi="Times"/>
                <w:color w:val="FF0000"/>
                <w:sz w:val="20"/>
              </w:rPr>
            </w:pPr>
            <w:r>
              <w:rPr>
                <w:rFonts w:ascii="Times" w:hAnsi="Times"/>
                <w:b/>
                <w:sz w:val="20"/>
              </w:rPr>
              <w:t xml:space="preserve">1.  </w:t>
            </w:r>
            <w:r w:rsidRPr="00C14B24">
              <w:rPr>
                <w:rFonts w:ascii="Times" w:hAnsi="Times"/>
                <w:b/>
                <w:sz w:val="20"/>
              </w:rPr>
              <w:t xml:space="preserve">Approval of </w:t>
            </w:r>
            <w:r w:rsidRPr="00990C8F">
              <w:rPr>
                <w:rFonts w:ascii="Times" w:hAnsi="Times"/>
                <w:b/>
                <w:sz w:val="20"/>
              </w:rPr>
              <w:t>Minutes</w:t>
            </w:r>
            <w:r w:rsidRPr="00E7560A">
              <w:rPr>
                <w:rFonts w:ascii="Times" w:hAnsi="Times"/>
                <w:sz w:val="20"/>
              </w:rPr>
              <w:t xml:space="preserve"> </w:t>
            </w:r>
          </w:p>
          <w:p w:rsidR="00F92EF2" w:rsidRPr="00990C8F" w:rsidRDefault="00F92EF2" w:rsidP="003802D7">
            <w:pPr>
              <w:rPr>
                <w:rFonts w:ascii="Times" w:hAnsi="Times"/>
                <w:sz w:val="20"/>
              </w:rPr>
            </w:pPr>
            <w:r>
              <w:rPr>
                <w:rFonts w:ascii="Times" w:hAnsi="Times"/>
                <w:sz w:val="20"/>
              </w:rPr>
              <w:t>- Approved Minutes from October 20</w:t>
            </w:r>
          </w:p>
        </w:tc>
      </w:tr>
      <w:tr w:rsidR="00F92EF2" w:rsidTr="00F92EF2">
        <w:tc>
          <w:tcPr>
            <w:tcW w:w="4428" w:type="dxa"/>
          </w:tcPr>
          <w:p w:rsidR="00F92EF2" w:rsidRDefault="00F92EF2" w:rsidP="003802D7">
            <w:pPr>
              <w:rPr>
                <w:rFonts w:ascii="Times" w:hAnsi="Times"/>
                <w:sz w:val="20"/>
              </w:rPr>
            </w:pPr>
            <w:r>
              <w:rPr>
                <w:rFonts w:ascii="Times" w:hAnsi="Times"/>
                <w:b/>
                <w:sz w:val="20"/>
              </w:rPr>
              <w:t>2.  Consent Calendar</w:t>
            </w:r>
            <w:r>
              <w:rPr>
                <w:rFonts w:ascii="Times" w:hAnsi="Times"/>
                <w:sz w:val="20"/>
              </w:rPr>
              <w:t xml:space="preserve"> </w:t>
            </w:r>
          </w:p>
          <w:p w:rsidR="00F92EF2" w:rsidRPr="00156F8C" w:rsidRDefault="00F92EF2" w:rsidP="003802D7">
            <w:pPr>
              <w:rPr>
                <w:rFonts w:ascii="Times" w:hAnsi="Times"/>
                <w:sz w:val="20"/>
                <w:szCs w:val="20"/>
              </w:rPr>
            </w:pPr>
            <w:r w:rsidRPr="00156F8C">
              <w:rPr>
                <w:rFonts w:ascii="Times" w:hAnsi="Times"/>
                <w:sz w:val="20"/>
                <w:szCs w:val="20"/>
              </w:rPr>
              <w:t>15-164</w:t>
            </w:r>
          </w:p>
          <w:p w:rsidR="00F92EF2" w:rsidRPr="00156F8C" w:rsidRDefault="00F92EF2" w:rsidP="003802D7">
            <w:pPr>
              <w:rPr>
                <w:rFonts w:ascii="Times" w:hAnsi="Times"/>
                <w:sz w:val="20"/>
                <w:szCs w:val="20"/>
              </w:rPr>
            </w:pPr>
            <w:r w:rsidRPr="00156F8C">
              <w:rPr>
                <w:rFonts w:ascii="Times" w:hAnsi="Times"/>
                <w:sz w:val="20"/>
                <w:szCs w:val="20"/>
              </w:rPr>
              <w:t>MUS 106F:  Mad River Transit - change from 1-2 units to just 1 unit because students are not doing enough work to earn 2 units.  Also, only one un</w:t>
            </w:r>
            <w:r>
              <w:rPr>
                <w:rFonts w:ascii="Times" w:hAnsi="Times"/>
                <w:sz w:val="20"/>
                <w:szCs w:val="20"/>
              </w:rPr>
              <w:t xml:space="preserve">it counts towards the degree.  </w:t>
            </w:r>
          </w:p>
          <w:p w:rsidR="00F92EF2" w:rsidRPr="00156F8C" w:rsidRDefault="00F92EF2" w:rsidP="003802D7">
            <w:pPr>
              <w:rPr>
                <w:rFonts w:ascii="Times" w:hAnsi="Times"/>
                <w:sz w:val="20"/>
                <w:szCs w:val="20"/>
              </w:rPr>
            </w:pPr>
            <w:r w:rsidRPr="00156F8C">
              <w:rPr>
                <w:rFonts w:ascii="Times" w:hAnsi="Times"/>
                <w:sz w:val="20"/>
                <w:szCs w:val="20"/>
              </w:rPr>
              <w:t>-------------------------</w:t>
            </w:r>
          </w:p>
          <w:p w:rsidR="00F92EF2" w:rsidRPr="00156F8C" w:rsidRDefault="00F92EF2" w:rsidP="003802D7">
            <w:pPr>
              <w:rPr>
                <w:rFonts w:ascii="Times" w:hAnsi="Times"/>
                <w:sz w:val="20"/>
                <w:szCs w:val="20"/>
              </w:rPr>
            </w:pPr>
            <w:r w:rsidRPr="00156F8C">
              <w:rPr>
                <w:rFonts w:ascii="Times" w:hAnsi="Times"/>
                <w:sz w:val="20"/>
                <w:szCs w:val="20"/>
              </w:rPr>
              <w:t>15-179</w:t>
            </w:r>
          </w:p>
          <w:p w:rsidR="00F92EF2" w:rsidRPr="00156F8C" w:rsidRDefault="00F92EF2" w:rsidP="003802D7">
            <w:pPr>
              <w:rPr>
                <w:rFonts w:ascii="Times" w:hAnsi="Times"/>
                <w:sz w:val="20"/>
                <w:szCs w:val="20"/>
              </w:rPr>
            </w:pPr>
            <w:r w:rsidRPr="00156F8C">
              <w:rPr>
                <w:rFonts w:ascii="Times" w:hAnsi="Times"/>
                <w:sz w:val="20"/>
                <w:szCs w:val="20"/>
              </w:rPr>
              <w:t>ENGR 115:  Introduction to Environmental Resources Engineering - restrict registration to ERE majors (to ensure ERE students who need the course a</w:t>
            </w:r>
            <w:r>
              <w:rPr>
                <w:rFonts w:ascii="Times" w:hAnsi="Times"/>
                <w:sz w:val="20"/>
                <w:szCs w:val="20"/>
              </w:rPr>
              <w:t>re not displaced by non-majors)</w:t>
            </w:r>
          </w:p>
          <w:p w:rsidR="00F92EF2" w:rsidRPr="00156F8C" w:rsidRDefault="00F92EF2" w:rsidP="003802D7">
            <w:pPr>
              <w:rPr>
                <w:rFonts w:ascii="Times" w:hAnsi="Times"/>
                <w:sz w:val="20"/>
                <w:szCs w:val="20"/>
              </w:rPr>
            </w:pPr>
            <w:r w:rsidRPr="00156F8C">
              <w:rPr>
                <w:rFonts w:ascii="Times" w:hAnsi="Times"/>
                <w:sz w:val="20"/>
                <w:szCs w:val="20"/>
              </w:rPr>
              <w:t>-------------------------</w:t>
            </w:r>
          </w:p>
          <w:p w:rsidR="00F92EF2" w:rsidRPr="00156F8C" w:rsidRDefault="00F92EF2" w:rsidP="003802D7">
            <w:pPr>
              <w:rPr>
                <w:rFonts w:ascii="Times" w:hAnsi="Times"/>
                <w:sz w:val="20"/>
                <w:szCs w:val="20"/>
              </w:rPr>
            </w:pPr>
            <w:r w:rsidRPr="00156F8C">
              <w:rPr>
                <w:rFonts w:ascii="Times" w:hAnsi="Times"/>
                <w:sz w:val="20"/>
                <w:szCs w:val="20"/>
              </w:rPr>
              <w:t>15-187</w:t>
            </w:r>
          </w:p>
          <w:p w:rsidR="00F92EF2" w:rsidRDefault="00F92EF2" w:rsidP="003802D7">
            <w:pPr>
              <w:rPr>
                <w:rFonts w:ascii="Times" w:hAnsi="Times"/>
                <w:b/>
                <w:sz w:val="20"/>
              </w:rPr>
            </w:pPr>
            <w:r w:rsidRPr="00156F8C">
              <w:rPr>
                <w:rFonts w:ascii="Times" w:hAnsi="Times"/>
                <w:sz w:val="20"/>
                <w:szCs w:val="20"/>
              </w:rPr>
              <w:t>ENGL 205:  Beginning Creative</w:t>
            </w:r>
            <w:r>
              <w:rPr>
                <w:rFonts w:ascii="Times" w:hAnsi="Times"/>
                <w:sz w:val="20"/>
                <w:szCs w:val="20"/>
              </w:rPr>
              <w:t xml:space="preserve"> Writing - change course title </w:t>
            </w:r>
            <w:r w:rsidRPr="00156F8C">
              <w:rPr>
                <w:rFonts w:ascii="Times" w:hAnsi="Times"/>
                <w:sz w:val="20"/>
                <w:szCs w:val="20"/>
              </w:rPr>
              <w:t>to Introduction to Creative Writing.  The department has used both titles over the years, but would like to make Intro to Creative Writing the pe</w:t>
            </w:r>
            <w:r>
              <w:rPr>
                <w:rFonts w:ascii="Times" w:hAnsi="Times"/>
                <w:sz w:val="20"/>
                <w:szCs w:val="20"/>
              </w:rPr>
              <w:t>rmanent title for the course.</w:t>
            </w:r>
          </w:p>
        </w:tc>
        <w:tc>
          <w:tcPr>
            <w:tcW w:w="4428" w:type="dxa"/>
          </w:tcPr>
          <w:p w:rsidR="00F92EF2" w:rsidRDefault="00F92EF2" w:rsidP="003802D7">
            <w:pPr>
              <w:rPr>
                <w:rFonts w:ascii="Times" w:hAnsi="Times"/>
                <w:sz w:val="20"/>
              </w:rPr>
            </w:pPr>
            <w:r>
              <w:rPr>
                <w:rFonts w:ascii="Times" w:hAnsi="Times"/>
                <w:b/>
                <w:sz w:val="20"/>
              </w:rPr>
              <w:t>2.  Consent Calendar</w:t>
            </w:r>
            <w:r>
              <w:rPr>
                <w:rFonts w:ascii="Times" w:hAnsi="Times"/>
                <w:sz w:val="20"/>
              </w:rPr>
              <w:t xml:space="preserve"> </w:t>
            </w:r>
          </w:p>
          <w:p w:rsidR="00F92EF2" w:rsidRPr="00156F8C" w:rsidRDefault="00F92EF2" w:rsidP="003802D7">
            <w:pPr>
              <w:rPr>
                <w:rFonts w:ascii="Times" w:hAnsi="Times"/>
                <w:sz w:val="20"/>
                <w:szCs w:val="20"/>
              </w:rPr>
            </w:pPr>
            <w:r w:rsidRPr="00156F8C">
              <w:rPr>
                <w:rFonts w:ascii="Times" w:hAnsi="Times"/>
                <w:sz w:val="20"/>
                <w:szCs w:val="20"/>
              </w:rPr>
              <w:t>15-164</w:t>
            </w:r>
          </w:p>
          <w:p w:rsidR="00F92EF2" w:rsidRPr="00990C8F" w:rsidRDefault="00F92EF2" w:rsidP="003802D7">
            <w:pPr>
              <w:rPr>
                <w:rFonts w:ascii="Times" w:hAnsi="Times"/>
                <w:sz w:val="20"/>
                <w:szCs w:val="20"/>
              </w:rPr>
            </w:pPr>
            <w:r w:rsidRPr="00990C8F">
              <w:rPr>
                <w:rFonts w:ascii="Times" w:hAnsi="Times"/>
                <w:sz w:val="20"/>
                <w:szCs w:val="20"/>
              </w:rPr>
              <w:t>-</w:t>
            </w:r>
            <w:r>
              <w:rPr>
                <w:rFonts w:ascii="Times" w:hAnsi="Times"/>
                <w:sz w:val="20"/>
                <w:szCs w:val="20"/>
              </w:rPr>
              <w:t xml:space="preserve"> </w:t>
            </w:r>
            <w:r w:rsidRPr="00990C8F">
              <w:rPr>
                <w:rFonts w:ascii="Times" w:hAnsi="Times"/>
                <w:sz w:val="20"/>
                <w:szCs w:val="20"/>
              </w:rPr>
              <w:t>The committee advised changing the language involved in this item. Otherwise approved.</w:t>
            </w:r>
          </w:p>
          <w:p w:rsidR="00F92EF2" w:rsidRPr="00990C8F" w:rsidRDefault="00F92EF2" w:rsidP="003802D7"/>
          <w:p w:rsidR="00F92EF2" w:rsidRDefault="00F92EF2" w:rsidP="003802D7">
            <w:pPr>
              <w:rPr>
                <w:rFonts w:ascii="Times" w:hAnsi="Times"/>
                <w:sz w:val="20"/>
                <w:szCs w:val="20"/>
              </w:rPr>
            </w:pPr>
          </w:p>
          <w:p w:rsidR="00F92EF2" w:rsidRPr="00156F8C" w:rsidRDefault="00F92EF2" w:rsidP="003802D7">
            <w:pPr>
              <w:rPr>
                <w:rFonts w:ascii="Times" w:hAnsi="Times"/>
                <w:sz w:val="20"/>
                <w:szCs w:val="20"/>
              </w:rPr>
            </w:pPr>
            <w:r w:rsidRPr="00156F8C">
              <w:rPr>
                <w:rFonts w:ascii="Times" w:hAnsi="Times"/>
                <w:sz w:val="20"/>
                <w:szCs w:val="20"/>
              </w:rPr>
              <w:t>-------------------------</w:t>
            </w:r>
          </w:p>
          <w:p w:rsidR="00F92EF2" w:rsidRPr="00156F8C" w:rsidRDefault="00F92EF2" w:rsidP="003802D7">
            <w:pPr>
              <w:rPr>
                <w:rFonts w:ascii="Times" w:hAnsi="Times"/>
                <w:sz w:val="20"/>
                <w:szCs w:val="20"/>
              </w:rPr>
            </w:pPr>
            <w:r w:rsidRPr="00156F8C">
              <w:rPr>
                <w:rFonts w:ascii="Times" w:hAnsi="Times"/>
                <w:sz w:val="20"/>
                <w:szCs w:val="20"/>
              </w:rPr>
              <w:t>15-179</w:t>
            </w:r>
          </w:p>
          <w:p w:rsidR="00F92EF2" w:rsidRPr="00156F8C" w:rsidRDefault="00F92EF2" w:rsidP="003802D7">
            <w:pPr>
              <w:rPr>
                <w:rFonts w:ascii="Times" w:hAnsi="Times"/>
                <w:sz w:val="20"/>
                <w:szCs w:val="20"/>
              </w:rPr>
            </w:pPr>
            <w:r>
              <w:rPr>
                <w:rFonts w:ascii="Times" w:hAnsi="Times"/>
                <w:sz w:val="20"/>
                <w:szCs w:val="20"/>
              </w:rPr>
              <w:t>- Approved</w:t>
            </w:r>
          </w:p>
          <w:p w:rsidR="00F92EF2" w:rsidRDefault="00F92EF2" w:rsidP="003802D7">
            <w:pPr>
              <w:rPr>
                <w:rFonts w:ascii="Times" w:hAnsi="Times"/>
                <w:sz w:val="20"/>
                <w:szCs w:val="20"/>
              </w:rPr>
            </w:pPr>
          </w:p>
          <w:p w:rsidR="00F92EF2" w:rsidRDefault="00F92EF2" w:rsidP="003802D7">
            <w:pPr>
              <w:rPr>
                <w:rFonts w:ascii="Times" w:hAnsi="Times"/>
                <w:sz w:val="20"/>
                <w:szCs w:val="20"/>
              </w:rPr>
            </w:pPr>
          </w:p>
          <w:p w:rsidR="00F92EF2" w:rsidRDefault="00F92EF2" w:rsidP="003802D7">
            <w:pPr>
              <w:rPr>
                <w:rFonts w:ascii="Times" w:hAnsi="Times"/>
                <w:sz w:val="20"/>
                <w:szCs w:val="20"/>
              </w:rPr>
            </w:pPr>
          </w:p>
          <w:p w:rsidR="00F92EF2" w:rsidRPr="00156F8C" w:rsidRDefault="00F92EF2" w:rsidP="003802D7">
            <w:pPr>
              <w:rPr>
                <w:rFonts w:ascii="Times" w:hAnsi="Times"/>
                <w:sz w:val="20"/>
                <w:szCs w:val="20"/>
              </w:rPr>
            </w:pPr>
            <w:r w:rsidRPr="00156F8C">
              <w:rPr>
                <w:rFonts w:ascii="Times" w:hAnsi="Times"/>
                <w:sz w:val="20"/>
                <w:szCs w:val="20"/>
              </w:rPr>
              <w:t>-------------------------</w:t>
            </w:r>
          </w:p>
          <w:p w:rsidR="00F92EF2" w:rsidRPr="00156F8C" w:rsidRDefault="00F92EF2" w:rsidP="003802D7">
            <w:pPr>
              <w:rPr>
                <w:rFonts w:ascii="Times" w:hAnsi="Times"/>
                <w:sz w:val="20"/>
                <w:szCs w:val="20"/>
              </w:rPr>
            </w:pPr>
            <w:r w:rsidRPr="00156F8C">
              <w:rPr>
                <w:rFonts w:ascii="Times" w:hAnsi="Times"/>
                <w:sz w:val="20"/>
                <w:szCs w:val="20"/>
              </w:rPr>
              <w:t>15-187</w:t>
            </w:r>
          </w:p>
          <w:p w:rsidR="00F92EF2" w:rsidRDefault="00F92EF2" w:rsidP="003802D7">
            <w:pPr>
              <w:rPr>
                <w:rFonts w:ascii="Times" w:hAnsi="Times"/>
                <w:b/>
                <w:sz w:val="20"/>
              </w:rPr>
            </w:pPr>
            <w:r>
              <w:rPr>
                <w:rFonts w:ascii="Times" w:hAnsi="Times"/>
                <w:sz w:val="20"/>
                <w:szCs w:val="20"/>
              </w:rPr>
              <w:t>- Approved</w:t>
            </w:r>
          </w:p>
        </w:tc>
      </w:tr>
      <w:tr w:rsidR="00F92EF2" w:rsidTr="00F92EF2">
        <w:tc>
          <w:tcPr>
            <w:tcW w:w="4428" w:type="dxa"/>
          </w:tcPr>
          <w:p w:rsidR="00F92EF2" w:rsidRDefault="00F92EF2" w:rsidP="00F92EF2">
            <w:pPr>
              <w:rPr>
                <w:rFonts w:ascii="Times" w:hAnsi="Times"/>
                <w:b/>
                <w:sz w:val="20"/>
                <w:szCs w:val="20"/>
              </w:rPr>
            </w:pPr>
            <w:r>
              <w:rPr>
                <w:rFonts w:ascii="Times" w:hAnsi="Times"/>
                <w:b/>
                <w:sz w:val="20"/>
                <w:szCs w:val="20"/>
              </w:rPr>
              <w:t>3</w:t>
            </w:r>
            <w:r w:rsidR="00DA12BF">
              <w:rPr>
                <w:rFonts w:ascii="Times" w:hAnsi="Times"/>
                <w:b/>
                <w:sz w:val="20"/>
                <w:szCs w:val="20"/>
              </w:rPr>
              <w:t>(a)</w:t>
            </w:r>
            <w:r>
              <w:rPr>
                <w:rFonts w:ascii="Times" w:hAnsi="Times"/>
                <w:b/>
                <w:sz w:val="20"/>
                <w:szCs w:val="20"/>
              </w:rPr>
              <w:t>. CDC</w:t>
            </w:r>
          </w:p>
          <w:p w:rsidR="00F92EF2" w:rsidRPr="00156F8C" w:rsidRDefault="00F92EF2" w:rsidP="00F92EF2">
            <w:pPr>
              <w:rPr>
                <w:rFonts w:ascii="Times" w:hAnsi="Times"/>
                <w:sz w:val="20"/>
                <w:szCs w:val="20"/>
              </w:rPr>
            </w:pPr>
            <w:r w:rsidRPr="00156F8C">
              <w:rPr>
                <w:rFonts w:ascii="Times" w:hAnsi="Times"/>
                <w:sz w:val="20"/>
                <w:szCs w:val="20"/>
              </w:rPr>
              <w:t>14-236</w:t>
            </w:r>
          </w:p>
          <w:p w:rsidR="00F92EF2" w:rsidRPr="00156F8C" w:rsidRDefault="00F92EF2" w:rsidP="00F92EF2">
            <w:pPr>
              <w:rPr>
                <w:rFonts w:ascii="Times" w:hAnsi="Times"/>
                <w:sz w:val="20"/>
                <w:szCs w:val="20"/>
              </w:rPr>
            </w:pPr>
            <w:r w:rsidRPr="00156F8C">
              <w:rPr>
                <w:rFonts w:ascii="Times" w:hAnsi="Times"/>
                <w:sz w:val="20"/>
                <w:szCs w:val="20"/>
              </w:rPr>
              <w:t>Anthropology Program Change form</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The department proposes to remove STAT 108 as a core option as the LDGE Area B provides sufficient preparation for majors. They want to add a new core option ANTH 330: Method and Theory in </w:t>
            </w:r>
            <w:proofErr w:type="spellStart"/>
            <w:r w:rsidRPr="00156F8C">
              <w:rPr>
                <w:rFonts w:ascii="Times" w:hAnsi="Times"/>
                <w:sz w:val="20"/>
                <w:szCs w:val="20"/>
              </w:rPr>
              <w:t>Bioanth</w:t>
            </w:r>
            <w:proofErr w:type="spellEnd"/>
            <w:r w:rsidRPr="00156F8C">
              <w:rPr>
                <w:rFonts w:ascii="Times" w:hAnsi="Times"/>
                <w:sz w:val="20"/>
                <w:szCs w:val="20"/>
              </w:rPr>
              <w:t xml:space="preserve"> (14-239). As ANTH 330 covers the material, the department also wants to remove ANTH 338 Biological Anthropology Lab (1 unit) as a major requirement. In addition the department is proposing a number of new Archeology </w:t>
            </w:r>
            <w:proofErr w:type="gramStart"/>
            <w:r w:rsidRPr="00156F8C">
              <w:rPr>
                <w:rFonts w:ascii="Times" w:hAnsi="Times"/>
                <w:sz w:val="20"/>
                <w:szCs w:val="20"/>
              </w:rPr>
              <w:t>courses which</w:t>
            </w:r>
            <w:proofErr w:type="gramEnd"/>
            <w:r w:rsidRPr="00156F8C">
              <w:rPr>
                <w:rFonts w:ascii="Times" w:hAnsi="Times"/>
                <w:sz w:val="20"/>
                <w:szCs w:val="20"/>
              </w:rPr>
              <w:t xml:space="preserve"> have previously been offered as special topics (14-300 to 304). The catalog copy contains slightly revised outcomes as well. </w:t>
            </w:r>
          </w:p>
          <w:p w:rsidR="00F92EF2" w:rsidRPr="00156F8C" w:rsidRDefault="00F92EF2" w:rsidP="00F92EF2">
            <w:pPr>
              <w:rPr>
                <w:rFonts w:ascii="Times" w:hAnsi="Times"/>
                <w:sz w:val="20"/>
                <w:szCs w:val="20"/>
              </w:rPr>
            </w:pPr>
            <w:r w:rsidRPr="00156F8C">
              <w:rPr>
                <w:rFonts w:ascii="Times" w:hAnsi="Times"/>
                <w:sz w:val="20"/>
                <w:szCs w:val="20"/>
              </w:rPr>
              <w:t>ANTH 374 previously changed to ANTH 354 - will be effective 8/1/16.</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lastRenderedPageBreak/>
              <w:t>14-239</w:t>
            </w:r>
          </w:p>
          <w:p w:rsidR="00F92EF2" w:rsidRPr="00156F8C" w:rsidRDefault="00F92EF2" w:rsidP="00F92EF2">
            <w:pPr>
              <w:rPr>
                <w:rFonts w:ascii="Times" w:hAnsi="Times"/>
                <w:sz w:val="20"/>
                <w:szCs w:val="20"/>
              </w:rPr>
            </w:pPr>
            <w:r w:rsidRPr="00156F8C">
              <w:rPr>
                <w:rFonts w:ascii="Times" w:hAnsi="Times"/>
                <w:sz w:val="20"/>
                <w:szCs w:val="20"/>
              </w:rPr>
              <w:t xml:space="preserve">ANTH 330 Method &amp; Theory in </w:t>
            </w:r>
            <w:proofErr w:type="spellStart"/>
            <w:r w:rsidRPr="00156F8C">
              <w:rPr>
                <w:rFonts w:ascii="Times" w:hAnsi="Times"/>
                <w:sz w:val="20"/>
                <w:szCs w:val="20"/>
              </w:rPr>
              <w:t>Bioanth</w:t>
            </w:r>
            <w:proofErr w:type="spellEnd"/>
            <w:r w:rsidRPr="00156F8C">
              <w:rPr>
                <w:rFonts w:ascii="Times" w:hAnsi="Times"/>
                <w:sz w:val="20"/>
                <w:szCs w:val="20"/>
              </w:rPr>
              <w:t xml:space="preserve"> New Course Proposal</w:t>
            </w:r>
          </w:p>
          <w:p w:rsidR="00F92EF2" w:rsidRPr="00156F8C" w:rsidRDefault="00F92EF2" w:rsidP="00F92EF2">
            <w:pPr>
              <w:rPr>
                <w:rFonts w:ascii="Times" w:hAnsi="Times"/>
                <w:sz w:val="20"/>
                <w:szCs w:val="20"/>
              </w:rPr>
            </w:pPr>
            <w:r w:rsidRPr="00156F8C">
              <w:rPr>
                <w:rFonts w:ascii="Times" w:hAnsi="Times"/>
                <w:sz w:val="20"/>
                <w:szCs w:val="20"/>
              </w:rPr>
              <w:t xml:space="preserve">Anthropology proposes this new C-2 4 unit </w:t>
            </w:r>
            <w:proofErr w:type="gramStart"/>
            <w:r w:rsidRPr="00156F8C">
              <w:rPr>
                <w:rFonts w:ascii="Times" w:hAnsi="Times"/>
                <w:sz w:val="20"/>
                <w:szCs w:val="20"/>
              </w:rPr>
              <w:t>course which</w:t>
            </w:r>
            <w:proofErr w:type="gramEnd"/>
            <w:r w:rsidRPr="00156F8C">
              <w:rPr>
                <w:rFonts w:ascii="Times" w:hAnsi="Times"/>
                <w:sz w:val="20"/>
                <w:szCs w:val="20"/>
              </w:rPr>
              <w:t xml:space="preserve"> will be part of their Anthropology Methods choices. It has recommended preparation but no required preparation. The course will replace ANTH 111 and 338 and was previously offered </w:t>
            </w:r>
            <w:proofErr w:type="gramStart"/>
            <w:r w:rsidRPr="00156F8C">
              <w:rPr>
                <w:rFonts w:ascii="Times" w:hAnsi="Times"/>
                <w:sz w:val="20"/>
                <w:szCs w:val="20"/>
              </w:rPr>
              <w:t>as a special topics</w:t>
            </w:r>
            <w:proofErr w:type="gramEnd"/>
            <w:r w:rsidRPr="00156F8C">
              <w:rPr>
                <w:rFonts w:ascii="Times" w:hAnsi="Times"/>
                <w:sz w:val="20"/>
                <w:szCs w:val="20"/>
              </w:rPr>
              <w:t xml:space="preserve">. The department intends to offer it annually in the spring. It is designed to facilitate advanced topical coverage and introduce topics students can explore further with science electives. The department says resources are either already available or being added/upgraded through MSF funds. The department notes that it also requires fewer WTUs than the replaced </w:t>
            </w:r>
            <w:proofErr w:type="gramStart"/>
            <w:r w:rsidRPr="00156F8C">
              <w:rPr>
                <w:rFonts w:ascii="Times" w:hAnsi="Times"/>
                <w:sz w:val="20"/>
                <w:szCs w:val="20"/>
              </w:rPr>
              <w:t>338 which</w:t>
            </w:r>
            <w:proofErr w:type="gramEnd"/>
            <w:r w:rsidRPr="00156F8C">
              <w:rPr>
                <w:rFonts w:ascii="Times" w:hAnsi="Times"/>
                <w:sz w:val="20"/>
                <w:szCs w:val="20"/>
              </w:rPr>
              <w:t xml:space="preserve"> was offered more frequently thereby saving the college money.</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RECOMMENDATION: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14-245</w:t>
            </w:r>
          </w:p>
          <w:p w:rsidR="00F92EF2" w:rsidRPr="00156F8C" w:rsidRDefault="00F92EF2" w:rsidP="00F92EF2">
            <w:pPr>
              <w:rPr>
                <w:rFonts w:ascii="Times" w:hAnsi="Times"/>
                <w:sz w:val="20"/>
                <w:szCs w:val="20"/>
              </w:rPr>
            </w:pPr>
            <w:proofErr w:type="spellStart"/>
            <w:r w:rsidRPr="00156F8C">
              <w:rPr>
                <w:rFonts w:ascii="Times" w:hAnsi="Times"/>
                <w:sz w:val="20"/>
                <w:szCs w:val="20"/>
              </w:rPr>
              <w:t>Crim</w:t>
            </w:r>
            <w:proofErr w:type="spellEnd"/>
            <w:r w:rsidRPr="00156F8C">
              <w:rPr>
                <w:rFonts w:ascii="Times" w:hAnsi="Times"/>
                <w:sz w:val="20"/>
                <w:szCs w:val="20"/>
              </w:rPr>
              <w:t xml:space="preserve"> 325: Law and Society</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The department of Sociology proposes to change the pre-requisites for CRIM 325 from CRIM 225S</w:t>
            </w:r>
          </w:p>
          <w:p w:rsidR="00F92EF2" w:rsidRPr="00156F8C" w:rsidRDefault="00F92EF2" w:rsidP="00F92EF2">
            <w:pPr>
              <w:rPr>
                <w:rFonts w:ascii="Times" w:hAnsi="Times"/>
                <w:sz w:val="20"/>
                <w:szCs w:val="20"/>
              </w:rPr>
            </w:pPr>
            <w:r w:rsidRPr="00156F8C">
              <w:rPr>
                <w:rFonts w:ascii="Times" w:hAnsi="Times"/>
                <w:sz w:val="20"/>
                <w:szCs w:val="20"/>
              </w:rPr>
              <w:t xml:space="preserve"> </w:t>
            </w:r>
            <w:proofErr w:type="gramStart"/>
            <w:r w:rsidRPr="00156F8C">
              <w:rPr>
                <w:rFonts w:ascii="Times" w:hAnsi="Times"/>
                <w:sz w:val="20"/>
                <w:szCs w:val="20"/>
              </w:rPr>
              <w:t>to</w:t>
            </w:r>
            <w:proofErr w:type="gramEnd"/>
            <w:r w:rsidRPr="00156F8C">
              <w:rPr>
                <w:rFonts w:ascii="Times" w:hAnsi="Times"/>
                <w:sz w:val="20"/>
                <w:szCs w:val="20"/>
              </w:rPr>
              <w:t xml:space="preserve"> CRIM 125 AND (CRIM 225 or CRIM 225S).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Rationale. The Department of Sociology is creating a new course, CRIM 225, without the Service Learning Designation that is attached to the current 225S.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Recommendation (Rick </w:t>
            </w:r>
            <w:proofErr w:type="spellStart"/>
            <w:r w:rsidRPr="00156F8C">
              <w:rPr>
                <w:rFonts w:ascii="Times" w:hAnsi="Times"/>
                <w:sz w:val="20"/>
                <w:szCs w:val="20"/>
              </w:rPr>
              <w:t>Febre</w:t>
            </w:r>
            <w:proofErr w:type="spellEnd"/>
            <w:r w:rsidRPr="00156F8C">
              <w:rPr>
                <w:rFonts w:ascii="Times" w:hAnsi="Times"/>
                <w:sz w:val="20"/>
                <w:szCs w:val="20"/>
              </w:rPr>
              <w:t xml:space="preserve">): I approve this course change. </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14-246</w:t>
            </w:r>
          </w:p>
          <w:p w:rsidR="00F92EF2" w:rsidRPr="00156F8C" w:rsidRDefault="00F92EF2" w:rsidP="00F92EF2">
            <w:pPr>
              <w:rPr>
                <w:rFonts w:ascii="Times" w:hAnsi="Times"/>
                <w:sz w:val="20"/>
                <w:szCs w:val="20"/>
              </w:rPr>
            </w:pPr>
            <w:r w:rsidRPr="00156F8C">
              <w:rPr>
                <w:rFonts w:ascii="Times" w:hAnsi="Times"/>
                <w:sz w:val="20"/>
                <w:szCs w:val="20"/>
              </w:rPr>
              <w:t>CRIM 410: Criminology Theory</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The department of Sociology proposes to change the pre-requisites for CRIM 410 from CRIM 225S and junior standing or above to CRIM 125, (CRIM 225 or CRIM 225S), and CRIM 325.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Rational. The Department of Sociology is creating a new course, CRIM 225, without the Service Learning Designation that is attached to the current 225. Therefore they need to change the course prerequisites.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Prof. </w:t>
            </w:r>
            <w:proofErr w:type="spellStart"/>
            <w:r w:rsidRPr="00156F8C">
              <w:rPr>
                <w:rFonts w:ascii="Times" w:hAnsi="Times"/>
                <w:sz w:val="20"/>
                <w:szCs w:val="20"/>
              </w:rPr>
              <w:t>Eichstedt</w:t>
            </w:r>
            <w:proofErr w:type="spellEnd"/>
            <w:r w:rsidRPr="00156F8C">
              <w:rPr>
                <w:rFonts w:ascii="Times" w:hAnsi="Times"/>
                <w:sz w:val="20"/>
                <w:szCs w:val="20"/>
              </w:rPr>
              <w:t xml:space="preserve"> also explains for CRIM 325: 325 is a prerequisite for 410 because it is part of the scaffolding of the major.</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Recommendation (Rick </w:t>
            </w:r>
            <w:proofErr w:type="spellStart"/>
            <w:r w:rsidRPr="00156F8C">
              <w:rPr>
                <w:rFonts w:ascii="Times" w:hAnsi="Times"/>
                <w:sz w:val="20"/>
                <w:szCs w:val="20"/>
              </w:rPr>
              <w:t>Febre</w:t>
            </w:r>
            <w:proofErr w:type="spellEnd"/>
            <w:r w:rsidRPr="00156F8C">
              <w:rPr>
                <w:rFonts w:ascii="Times" w:hAnsi="Times"/>
                <w:sz w:val="20"/>
                <w:szCs w:val="20"/>
              </w:rPr>
              <w:t xml:space="preserve">): </w:t>
            </w:r>
          </w:p>
          <w:p w:rsidR="00F92EF2" w:rsidRPr="00156F8C" w:rsidRDefault="00F92EF2" w:rsidP="00F92EF2">
            <w:pPr>
              <w:rPr>
                <w:rFonts w:ascii="Times" w:hAnsi="Times"/>
                <w:sz w:val="20"/>
                <w:szCs w:val="20"/>
              </w:rPr>
            </w:pPr>
            <w:r>
              <w:rPr>
                <w:rFonts w:ascii="Times" w:hAnsi="Times"/>
                <w:sz w:val="20"/>
                <w:szCs w:val="20"/>
              </w:rPr>
              <w:t xml:space="preserve">I approve this course change. </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14-247</w:t>
            </w:r>
          </w:p>
          <w:p w:rsidR="00F92EF2" w:rsidRPr="00156F8C" w:rsidRDefault="00F92EF2" w:rsidP="00F92EF2">
            <w:pPr>
              <w:rPr>
                <w:rFonts w:ascii="Times" w:hAnsi="Times"/>
                <w:sz w:val="20"/>
                <w:szCs w:val="20"/>
              </w:rPr>
            </w:pPr>
            <w:r w:rsidRPr="00156F8C">
              <w:rPr>
                <w:rFonts w:ascii="Times" w:hAnsi="Times"/>
                <w:sz w:val="20"/>
                <w:szCs w:val="20"/>
              </w:rPr>
              <w:t>CRIM 225, Inequalities and Crime - New Course Proposal</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A similar course, CRIM 225S, was offered for the last two years as a service learning designated course. Through careful monitoring, CJS determined that the course attempts to do too much and now propose a </w:t>
            </w:r>
            <w:proofErr w:type="gramStart"/>
            <w:r w:rsidRPr="00156F8C">
              <w:rPr>
                <w:rFonts w:ascii="Times" w:hAnsi="Times"/>
                <w:sz w:val="20"/>
                <w:szCs w:val="20"/>
              </w:rPr>
              <w:t>stand alone</w:t>
            </w:r>
            <w:proofErr w:type="gramEnd"/>
            <w:r w:rsidRPr="00156F8C">
              <w:rPr>
                <w:rFonts w:ascii="Times" w:hAnsi="Times"/>
                <w:sz w:val="20"/>
                <w:szCs w:val="20"/>
              </w:rPr>
              <w:t xml:space="preserve"> course without the service learning component.  Course description:  Examines the intersection of crime and inequality within families, communities, and nations.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Recommendation (Rick </w:t>
            </w:r>
            <w:proofErr w:type="spellStart"/>
            <w:r w:rsidRPr="00156F8C">
              <w:rPr>
                <w:rFonts w:ascii="Times" w:hAnsi="Times"/>
                <w:sz w:val="20"/>
                <w:szCs w:val="20"/>
              </w:rPr>
              <w:t>Febre</w:t>
            </w:r>
            <w:proofErr w:type="spell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approve this new course proposa</w:t>
            </w:r>
            <w:r>
              <w:rPr>
                <w:rFonts w:ascii="Times" w:hAnsi="Times"/>
                <w:sz w:val="20"/>
                <w:szCs w:val="20"/>
              </w:rPr>
              <w:t xml:space="preserve">l. </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Pr>
                <w:rFonts w:ascii="Times" w:hAnsi="Times"/>
                <w:sz w:val="20"/>
                <w:szCs w:val="20"/>
              </w:rPr>
              <w:t>14-248</w:t>
            </w:r>
          </w:p>
          <w:p w:rsidR="00F92EF2" w:rsidRPr="00156F8C" w:rsidRDefault="00F92EF2" w:rsidP="00F92EF2">
            <w:pPr>
              <w:rPr>
                <w:rFonts w:ascii="Times" w:hAnsi="Times"/>
                <w:sz w:val="20"/>
                <w:szCs w:val="20"/>
              </w:rPr>
            </w:pPr>
            <w:r w:rsidRPr="00156F8C">
              <w:rPr>
                <w:rFonts w:ascii="Times" w:hAnsi="Times"/>
                <w:sz w:val="20"/>
                <w:szCs w:val="20"/>
              </w:rPr>
              <w:t>New Course Proposal CRIM 362 Gender, Sexualities and Crime.  This has been offered as SOC 480 (topic title: Gender, Sexuality and Crime)</w:t>
            </w:r>
            <w:proofErr w:type="gramStart"/>
            <w:r w:rsidRPr="00156F8C">
              <w:rPr>
                <w:rFonts w:ascii="Times" w:hAnsi="Times"/>
                <w:sz w:val="20"/>
                <w:szCs w:val="20"/>
              </w:rPr>
              <w:t>,  in</w:t>
            </w:r>
            <w:proofErr w:type="gramEnd"/>
            <w:r w:rsidRPr="00156F8C">
              <w:rPr>
                <w:rFonts w:ascii="Times" w:hAnsi="Times"/>
                <w:sz w:val="20"/>
                <w:szCs w:val="20"/>
              </w:rPr>
              <w:t xml:space="preserve"> the spring 2014 semester.  This new course is incorporated in the Criminology major change (14-252).  The syllabus conforms </w:t>
            </w:r>
            <w:proofErr w:type="gramStart"/>
            <w:r w:rsidRPr="00156F8C">
              <w:rPr>
                <w:rFonts w:ascii="Times" w:hAnsi="Times"/>
                <w:sz w:val="20"/>
                <w:szCs w:val="20"/>
              </w:rPr>
              <w:t>with</w:t>
            </w:r>
            <w:proofErr w:type="gramEnd"/>
            <w:r w:rsidRPr="00156F8C">
              <w:rPr>
                <w:rFonts w:ascii="Times" w:hAnsi="Times"/>
                <w:sz w:val="20"/>
                <w:szCs w:val="20"/>
              </w:rPr>
              <w:t xml:space="preserve"> the University syllabus policy.</w:t>
            </w:r>
          </w:p>
          <w:p w:rsidR="00F92EF2" w:rsidRPr="00156F8C" w:rsidRDefault="00F92EF2" w:rsidP="00F92EF2">
            <w:pPr>
              <w:rPr>
                <w:rFonts w:ascii="Times" w:hAnsi="Times"/>
                <w:sz w:val="20"/>
                <w:szCs w:val="20"/>
              </w:rPr>
            </w:pPr>
          </w:p>
          <w:p w:rsidR="00F92EF2" w:rsidRPr="00A758E4" w:rsidRDefault="00F92EF2" w:rsidP="00F92EF2">
            <w:pPr>
              <w:rPr>
                <w:rFonts w:ascii="Times" w:hAnsi="Times"/>
                <w:color w:val="FF0000"/>
                <w:sz w:val="20"/>
                <w:szCs w:val="20"/>
              </w:rPr>
            </w:pPr>
            <w:r w:rsidRPr="00156F8C">
              <w:rPr>
                <w:rFonts w:ascii="Times" w:hAnsi="Times"/>
                <w:sz w:val="20"/>
                <w:szCs w:val="20"/>
              </w:rPr>
              <w:t>Recommendation:  approval.  (Bruce O'Gara)</w:t>
            </w:r>
            <w:r>
              <w:rPr>
                <w:rFonts w:ascii="Times" w:hAnsi="Times"/>
                <w:color w:val="FF0000"/>
                <w:sz w:val="20"/>
                <w:szCs w:val="20"/>
              </w:rPr>
              <w:t xml:space="preserve">  Note – this was approved last time, but needed to wait for the program changes from Rick</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14-249</w:t>
            </w:r>
          </w:p>
          <w:p w:rsidR="00F92EF2" w:rsidRPr="00156F8C" w:rsidRDefault="00F92EF2" w:rsidP="00F92EF2">
            <w:pPr>
              <w:rPr>
                <w:rFonts w:ascii="Times" w:hAnsi="Times"/>
                <w:sz w:val="20"/>
                <w:szCs w:val="20"/>
              </w:rPr>
            </w:pPr>
            <w:r w:rsidRPr="00156F8C">
              <w:rPr>
                <w:rFonts w:ascii="Times" w:hAnsi="Times"/>
                <w:sz w:val="20"/>
                <w:szCs w:val="20"/>
              </w:rPr>
              <w:t>CRIM 487 Community Action Research NEW COURSE PROPOSAL</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This new course proposal accompanies 14-252 a Program Change for the CRIM major.  CRIM 487 is a new </w:t>
            </w:r>
            <w:proofErr w:type="gramStart"/>
            <w:r w:rsidRPr="00156F8C">
              <w:rPr>
                <w:rFonts w:ascii="Times" w:hAnsi="Times"/>
                <w:sz w:val="20"/>
                <w:szCs w:val="20"/>
              </w:rPr>
              <w:t>4 unit</w:t>
            </w:r>
            <w:proofErr w:type="gramEnd"/>
            <w:r w:rsidRPr="00156F8C">
              <w:rPr>
                <w:rFonts w:ascii="Times" w:hAnsi="Times"/>
                <w:sz w:val="20"/>
                <w:szCs w:val="20"/>
              </w:rPr>
              <w:t xml:space="preserve"> capstone course for the Criminology major that was taught as a special topics course in spring 2015.  Students will gain experience in community issues &amp; social change through working with community groups.  The syllabus conforms </w:t>
            </w:r>
            <w:proofErr w:type="gramStart"/>
            <w:r w:rsidRPr="00156F8C">
              <w:rPr>
                <w:rFonts w:ascii="Times" w:hAnsi="Times"/>
                <w:sz w:val="20"/>
                <w:szCs w:val="20"/>
              </w:rPr>
              <w:t>with</w:t>
            </w:r>
            <w:proofErr w:type="gramEnd"/>
            <w:r w:rsidRPr="00156F8C">
              <w:rPr>
                <w:rFonts w:ascii="Times" w:hAnsi="Times"/>
                <w:sz w:val="20"/>
                <w:szCs w:val="20"/>
              </w:rPr>
              <w:t xml:space="preserve"> the University syllabus policy.</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Recommend</w:t>
            </w:r>
            <w:r>
              <w:rPr>
                <w:rFonts w:ascii="Times" w:hAnsi="Times"/>
                <w:sz w:val="20"/>
                <w:szCs w:val="20"/>
              </w:rPr>
              <w:t>ation:  approval (Bruce O'Gara)</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14-252</w:t>
            </w:r>
          </w:p>
          <w:p w:rsidR="00F92EF2" w:rsidRPr="00156F8C" w:rsidRDefault="00F92EF2" w:rsidP="00F92EF2">
            <w:pPr>
              <w:rPr>
                <w:rFonts w:ascii="Times" w:hAnsi="Times"/>
                <w:sz w:val="20"/>
                <w:szCs w:val="20"/>
              </w:rPr>
            </w:pPr>
            <w:r w:rsidRPr="00156F8C">
              <w:rPr>
                <w:rFonts w:ascii="Times" w:hAnsi="Times"/>
                <w:sz w:val="20"/>
                <w:szCs w:val="20"/>
              </w:rPr>
              <w:t>Program Change</w:t>
            </w:r>
          </w:p>
          <w:p w:rsidR="00F92EF2" w:rsidRPr="00156F8C" w:rsidRDefault="00F92EF2" w:rsidP="00F92EF2">
            <w:pPr>
              <w:rPr>
                <w:rFonts w:ascii="Times" w:hAnsi="Times"/>
                <w:sz w:val="20"/>
                <w:szCs w:val="20"/>
              </w:rPr>
            </w:pPr>
            <w:r w:rsidRPr="00156F8C">
              <w:rPr>
                <w:rFonts w:ascii="Times" w:hAnsi="Times"/>
                <w:sz w:val="20"/>
                <w:szCs w:val="20"/>
              </w:rPr>
              <w:t>Criminology and Justice Studies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There are four changes that are included in this program change form.  No changes to minimum units to degree.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1. The first is a core requirement change to replace CRIM 225S with CRIM 225. </w:t>
            </w:r>
          </w:p>
          <w:p w:rsidR="00F92EF2" w:rsidRPr="00156F8C" w:rsidRDefault="00F92EF2" w:rsidP="00F92EF2">
            <w:pPr>
              <w:rPr>
                <w:rFonts w:ascii="Times" w:hAnsi="Times"/>
                <w:sz w:val="20"/>
                <w:szCs w:val="20"/>
              </w:rPr>
            </w:pPr>
            <w:r w:rsidRPr="00156F8C">
              <w:rPr>
                <w:rFonts w:ascii="Times" w:hAnsi="Times"/>
                <w:sz w:val="20"/>
                <w:szCs w:val="20"/>
              </w:rPr>
              <w:t xml:space="preserve">2. CJS will remove the following under Capstone Option: One additional knowledge based class. </w:t>
            </w:r>
          </w:p>
          <w:p w:rsidR="00F92EF2" w:rsidRPr="00156F8C" w:rsidRDefault="00F92EF2" w:rsidP="00F92EF2">
            <w:pPr>
              <w:rPr>
                <w:rFonts w:ascii="Times" w:hAnsi="Times"/>
                <w:sz w:val="20"/>
                <w:szCs w:val="20"/>
              </w:rPr>
            </w:pPr>
            <w:proofErr w:type="gramStart"/>
            <w:r w:rsidRPr="00156F8C">
              <w:rPr>
                <w:rFonts w:ascii="Times" w:hAnsi="Times"/>
                <w:sz w:val="20"/>
                <w:szCs w:val="20"/>
              </w:rPr>
              <w:t>3. Add CRIM 487, Community Action Research, as a Capstone Option.</w:t>
            </w:r>
            <w:proofErr w:type="gramEnd"/>
          </w:p>
          <w:p w:rsidR="00F92EF2" w:rsidRPr="00156F8C" w:rsidRDefault="00F92EF2" w:rsidP="00F92EF2">
            <w:pPr>
              <w:rPr>
                <w:rFonts w:ascii="Times" w:hAnsi="Times"/>
                <w:sz w:val="20"/>
                <w:szCs w:val="20"/>
              </w:rPr>
            </w:pPr>
            <w:r w:rsidRPr="00156F8C">
              <w:rPr>
                <w:rFonts w:ascii="Times" w:hAnsi="Times"/>
                <w:sz w:val="20"/>
                <w:szCs w:val="20"/>
              </w:rPr>
              <w:t xml:space="preserve">4. Adding courses. CRIM 362, WS 320, FILM 455, to the different knowledge areas of the CJS major.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Rationale:</w:t>
            </w:r>
          </w:p>
          <w:p w:rsidR="00F92EF2" w:rsidRPr="00156F8C" w:rsidRDefault="00F92EF2" w:rsidP="00F92EF2">
            <w:pPr>
              <w:rPr>
                <w:rFonts w:ascii="Times" w:hAnsi="Times"/>
                <w:sz w:val="20"/>
                <w:szCs w:val="20"/>
              </w:rPr>
            </w:pPr>
            <w:r w:rsidRPr="00156F8C">
              <w:rPr>
                <w:rFonts w:ascii="Times" w:hAnsi="Times"/>
                <w:sz w:val="20"/>
                <w:szCs w:val="20"/>
              </w:rPr>
              <w:t xml:space="preserve">1. CRIM 225 will cover the same content as 225S, but without the </w:t>
            </w:r>
            <w:proofErr w:type="gramStart"/>
            <w:r w:rsidRPr="00156F8C">
              <w:rPr>
                <w:rFonts w:ascii="Times" w:hAnsi="Times"/>
                <w:sz w:val="20"/>
                <w:szCs w:val="20"/>
              </w:rPr>
              <w:t>service learning</w:t>
            </w:r>
            <w:proofErr w:type="gramEnd"/>
            <w:r w:rsidRPr="00156F8C">
              <w:rPr>
                <w:rFonts w:ascii="Times" w:hAnsi="Times"/>
                <w:sz w:val="20"/>
                <w:szCs w:val="20"/>
              </w:rPr>
              <w:t xml:space="preserve"> component. This will allow instructors to go further in-depth with content and better prepare students before they do service learning. This will also aid transfer students who will not have taken CRIM 125.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2. CJS initially set </w:t>
            </w:r>
            <w:proofErr w:type="gramStart"/>
            <w:r w:rsidRPr="00156F8C">
              <w:rPr>
                <w:rFonts w:ascii="Times" w:hAnsi="Times"/>
                <w:sz w:val="20"/>
                <w:szCs w:val="20"/>
              </w:rPr>
              <w:t>up one additional knowledge</w:t>
            </w:r>
            <w:proofErr w:type="gramEnd"/>
            <w:r w:rsidRPr="00156F8C">
              <w:rPr>
                <w:rFonts w:ascii="Times" w:hAnsi="Times"/>
                <w:sz w:val="20"/>
                <w:szCs w:val="20"/>
              </w:rPr>
              <w:t xml:space="preserve"> based class a pressure release value for the department. They found that students took regularly this option as students described it as easier. CJS also pointed out </w:t>
            </w:r>
            <w:proofErr w:type="gramStart"/>
            <w:r w:rsidRPr="00156F8C">
              <w:rPr>
                <w:rFonts w:ascii="Times" w:hAnsi="Times"/>
                <w:sz w:val="20"/>
                <w:szCs w:val="20"/>
              </w:rPr>
              <w:t>that students</w:t>
            </w:r>
            <w:proofErr w:type="gramEnd"/>
            <w:r w:rsidRPr="00156F8C">
              <w:rPr>
                <w:rFonts w:ascii="Times" w:hAnsi="Times"/>
                <w:sz w:val="20"/>
                <w:szCs w:val="20"/>
              </w:rPr>
              <w:t xml:space="preserve"> are resistant to learning research and analytical skills.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3. Adding CRIM 487: Community Action Research provides an additional opportunity for students to develop and use </w:t>
            </w:r>
            <w:proofErr w:type="gramStart"/>
            <w:r w:rsidRPr="00156F8C">
              <w:rPr>
                <w:rFonts w:ascii="Times" w:hAnsi="Times"/>
                <w:sz w:val="20"/>
                <w:szCs w:val="20"/>
              </w:rPr>
              <w:t>high level</w:t>
            </w:r>
            <w:proofErr w:type="gramEnd"/>
            <w:r w:rsidRPr="00156F8C">
              <w:rPr>
                <w:rFonts w:ascii="Times" w:hAnsi="Times"/>
                <w:sz w:val="20"/>
                <w:szCs w:val="20"/>
              </w:rPr>
              <w:t xml:space="preserve"> methodology in projects that are culminating in nature.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4. The courses that are being added to the CJS knowledge areas: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Inequalities, Identities and Crime</w:t>
            </w:r>
          </w:p>
          <w:p w:rsidR="00F92EF2" w:rsidRPr="00156F8C" w:rsidRDefault="00F92EF2" w:rsidP="00F92EF2">
            <w:pPr>
              <w:rPr>
                <w:rFonts w:ascii="Times" w:hAnsi="Times"/>
                <w:sz w:val="20"/>
                <w:szCs w:val="20"/>
              </w:rPr>
            </w:pPr>
            <w:r w:rsidRPr="00156F8C">
              <w:rPr>
                <w:rFonts w:ascii="Times" w:hAnsi="Times"/>
                <w:sz w:val="20"/>
                <w:szCs w:val="20"/>
              </w:rPr>
              <w:t xml:space="preserve">CRIM 362: Gender, Sexualities and Crime. This course was once offered and meets an important need in the curriculum.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Social Research and Action Skills</w:t>
            </w:r>
          </w:p>
          <w:p w:rsidR="00F92EF2" w:rsidRPr="00156F8C" w:rsidRDefault="00F92EF2" w:rsidP="00F92EF2">
            <w:pPr>
              <w:rPr>
                <w:rFonts w:ascii="Times" w:hAnsi="Times"/>
                <w:sz w:val="20"/>
                <w:szCs w:val="20"/>
              </w:rPr>
            </w:pPr>
            <w:r w:rsidRPr="00156F8C">
              <w:rPr>
                <w:rFonts w:ascii="Times" w:hAnsi="Times"/>
                <w:sz w:val="20"/>
                <w:szCs w:val="20"/>
              </w:rPr>
              <w:t xml:space="preserve">WS 320: Act to End Sexualized Violence Seminar (3 units). This course provides hands-on skills building around issues of core concern for the CJS (community based strategies, intervention strategies). </w:t>
            </w:r>
          </w:p>
          <w:p w:rsidR="00F92EF2" w:rsidRPr="00156F8C" w:rsidRDefault="00F92EF2" w:rsidP="00F92EF2">
            <w:pPr>
              <w:rPr>
                <w:rFonts w:ascii="Times" w:hAnsi="Times"/>
                <w:sz w:val="20"/>
                <w:szCs w:val="20"/>
              </w:rPr>
            </w:pPr>
            <w:r w:rsidRPr="00156F8C">
              <w:rPr>
                <w:rFonts w:ascii="Times" w:hAnsi="Times"/>
                <w:sz w:val="20"/>
                <w:szCs w:val="20"/>
              </w:rPr>
              <w:t>FILM 455 (4) Grant Writing. Currently, FILM 455S is listed, but the TFD department offers both versions of this course and either would be appropriate. These changes will allow students to develop understanding of core concept more deeply.</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Recommendation: (Rick </w:t>
            </w:r>
            <w:proofErr w:type="spellStart"/>
            <w:r w:rsidRPr="00156F8C">
              <w:rPr>
                <w:rFonts w:ascii="Times" w:hAnsi="Times"/>
                <w:sz w:val="20"/>
                <w:szCs w:val="20"/>
              </w:rPr>
              <w:t>Febre</w:t>
            </w:r>
            <w:proofErr w:type="spellEnd"/>
            <w:r w:rsidRPr="00156F8C">
              <w:rPr>
                <w:rFonts w:ascii="Times" w:hAnsi="Times"/>
                <w:sz w:val="20"/>
                <w:szCs w:val="20"/>
              </w:rPr>
              <w:t xml:space="preserve">) I approve this program change. </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14-300</w:t>
            </w:r>
          </w:p>
          <w:p w:rsidR="00F92EF2" w:rsidRPr="00156F8C" w:rsidRDefault="00F92EF2" w:rsidP="00F92EF2">
            <w:pPr>
              <w:rPr>
                <w:rFonts w:ascii="Times" w:hAnsi="Times"/>
                <w:sz w:val="20"/>
                <w:szCs w:val="20"/>
              </w:rPr>
            </w:pPr>
            <w:r w:rsidRPr="00156F8C">
              <w:rPr>
                <w:rFonts w:ascii="Times" w:hAnsi="Times"/>
                <w:sz w:val="20"/>
                <w:szCs w:val="20"/>
              </w:rPr>
              <w:t>ANTH 351 Archaeological Material Analysis NEW COURSE PROPOSAL</w:t>
            </w:r>
          </w:p>
          <w:p w:rsidR="00F92EF2" w:rsidRPr="00156F8C" w:rsidRDefault="00F92EF2" w:rsidP="00F92EF2">
            <w:pPr>
              <w:rPr>
                <w:rFonts w:ascii="Times" w:hAnsi="Times"/>
                <w:sz w:val="20"/>
                <w:szCs w:val="20"/>
              </w:rPr>
            </w:pPr>
            <w:r w:rsidRPr="00156F8C">
              <w:rPr>
                <w:rFonts w:ascii="Times" w:hAnsi="Times"/>
                <w:sz w:val="20"/>
                <w:szCs w:val="20"/>
              </w:rPr>
              <w:t>The department proposes this new C-2 4 unit course to serve as a hands-on introduction to interpreting artifacts and will be offered once every two years.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14-301</w:t>
            </w:r>
          </w:p>
          <w:p w:rsidR="00F92EF2" w:rsidRPr="00156F8C" w:rsidRDefault="00F92EF2" w:rsidP="00F92EF2">
            <w:pPr>
              <w:rPr>
                <w:rFonts w:ascii="Times" w:hAnsi="Times"/>
                <w:sz w:val="20"/>
                <w:szCs w:val="20"/>
              </w:rPr>
            </w:pPr>
            <w:r w:rsidRPr="00156F8C">
              <w:rPr>
                <w:rFonts w:ascii="Times" w:hAnsi="Times"/>
                <w:sz w:val="20"/>
                <w:szCs w:val="20"/>
              </w:rPr>
              <w:t>ANTH 352 Experimental Archaeology NEW COURSE PROPOSAL</w:t>
            </w:r>
          </w:p>
          <w:p w:rsidR="00F92EF2" w:rsidRPr="00156F8C" w:rsidRDefault="00F92EF2" w:rsidP="00F92EF2">
            <w:pPr>
              <w:rPr>
                <w:rFonts w:ascii="Times" w:hAnsi="Times"/>
                <w:sz w:val="20"/>
                <w:szCs w:val="20"/>
              </w:rPr>
            </w:pPr>
            <w:r w:rsidRPr="00156F8C">
              <w:rPr>
                <w:rFonts w:ascii="Times" w:hAnsi="Times"/>
                <w:sz w:val="20"/>
                <w:szCs w:val="20"/>
              </w:rPr>
              <w:t xml:space="preserve">Anthropology proposes this new C-2 4 unit course designed to introduce student to experimental archaeology. The course will be offered once every two years.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14-302</w:t>
            </w:r>
          </w:p>
          <w:p w:rsidR="00F92EF2" w:rsidRPr="00156F8C" w:rsidRDefault="00F92EF2" w:rsidP="00F92EF2">
            <w:pPr>
              <w:rPr>
                <w:rFonts w:ascii="Times" w:hAnsi="Times"/>
                <w:sz w:val="20"/>
                <w:szCs w:val="20"/>
              </w:rPr>
            </w:pPr>
            <w:r w:rsidRPr="00156F8C">
              <w:rPr>
                <w:rFonts w:ascii="Times" w:hAnsi="Times"/>
                <w:sz w:val="20"/>
                <w:szCs w:val="20"/>
              </w:rPr>
              <w:t>ANTH 353 Archaeology of Warfare</w:t>
            </w:r>
          </w:p>
          <w:p w:rsidR="00F92EF2" w:rsidRPr="00156F8C" w:rsidRDefault="00F92EF2" w:rsidP="00F92EF2">
            <w:pPr>
              <w:rPr>
                <w:rFonts w:ascii="Times" w:hAnsi="Times"/>
                <w:sz w:val="20"/>
                <w:szCs w:val="20"/>
              </w:rPr>
            </w:pPr>
            <w:r w:rsidRPr="00156F8C">
              <w:rPr>
                <w:rFonts w:ascii="Times" w:hAnsi="Times"/>
                <w:sz w:val="20"/>
                <w:szCs w:val="20"/>
              </w:rPr>
              <w:t xml:space="preserve">The department proposes this C-2 4 unit </w:t>
            </w:r>
            <w:proofErr w:type="gramStart"/>
            <w:r w:rsidRPr="00156F8C">
              <w:rPr>
                <w:rFonts w:ascii="Times" w:hAnsi="Times"/>
                <w:sz w:val="20"/>
                <w:szCs w:val="20"/>
              </w:rPr>
              <w:t>course which</w:t>
            </w:r>
            <w:proofErr w:type="gramEnd"/>
            <w:r w:rsidRPr="00156F8C">
              <w:rPr>
                <w:rFonts w:ascii="Times" w:hAnsi="Times"/>
                <w:sz w:val="20"/>
                <w:szCs w:val="20"/>
              </w:rPr>
              <w:t xml:space="preserve"> will explore the origins, causes, and consequences of warfare. The course will be offered once every two years.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14-304</w:t>
            </w:r>
          </w:p>
          <w:p w:rsidR="00F92EF2" w:rsidRPr="00156F8C" w:rsidRDefault="00F92EF2" w:rsidP="00F92EF2">
            <w:pPr>
              <w:rPr>
                <w:rFonts w:ascii="Times" w:hAnsi="Times"/>
                <w:sz w:val="20"/>
                <w:szCs w:val="20"/>
              </w:rPr>
            </w:pPr>
            <w:r w:rsidRPr="00156F8C">
              <w:rPr>
                <w:rFonts w:ascii="Times" w:hAnsi="Times"/>
                <w:sz w:val="20"/>
                <w:szCs w:val="20"/>
              </w:rPr>
              <w:t>ANTH 394 Archaeology of North America</w:t>
            </w:r>
          </w:p>
          <w:p w:rsidR="00F92EF2" w:rsidRPr="00156F8C" w:rsidRDefault="00F92EF2" w:rsidP="00F92EF2">
            <w:pPr>
              <w:rPr>
                <w:rFonts w:ascii="Times" w:hAnsi="Times"/>
                <w:sz w:val="20"/>
                <w:szCs w:val="20"/>
              </w:rPr>
            </w:pPr>
            <w:r w:rsidRPr="00156F8C">
              <w:rPr>
                <w:rFonts w:ascii="Times" w:hAnsi="Times"/>
                <w:sz w:val="20"/>
                <w:szCs w:val="20"/>
              </w:rPr>
              <w:t>The department wants to change the name to Regional Survey of North American Archaeology (appropriate 30 character abbreviation provided) and update the course description to indicate that the course will now be offered as a changing topics course by regional area because covering the whole of North America at once is too much.</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Pr>
                <w:rFonts w:ascii="Times" w:hAnsi="Times"/>
                <w:sz w:val="20"/>
                <w:szCs w:val="20"/>
              </w:rPr>
              <w:t>RECOMMEND: Approve (Anne)</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15-024</w:t>
            </w:r>
          </w:p>
          <w:p w:rsidR="00F92EF2" w:rsidRPr="00156F8C" w:rsidRDefault="00F92EF2" w:rsidP="00F92EF2">
            <w:pPr>
              <w:rPr>
                <w:rFonts w:ascii="Times" w:hAnsi="Times"/>
                <w:sz w:val="20"/>
                <w:szCs w:val="20"/>
              </w:rPr>
            </w:pPr>
            <w:r>
              <w:rPr>
                <w:rFonts w:ascii="Times" w:hAnsi="Times"/>
                <w:sz w:val="20"/>
                <w:szCs w:val="20"/>
              </w:rPr>
              <w:t xml:space="preserve">MUS 420:  </w:t>
            </w:r>
            <w:r w:rsidRPr="00156F8C">
              <w:rPr>
                <w:rFonts w:ascii="Times" w:hAnsi="Times"/>
                <w:sz w:val="20"/>
                <w:szCs w:val="20"/>
              </w:rPr>
              <w:t>Studio Piano,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Piano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w:t>
            </w:r>
            <w:r>
              <w:rPr>
                <w:rFonts w:ascii="Times" w:hAnsi="Times"/>
                <w:sz w:val="20"/>
                <w:szCs w:val="20"/>
              </w:rPr>
              <w:t xml:space="preserve">hat students will demonstrate </w:t>
            </w:r>
            <w:r w:rsidRPr="00156F8C">
              <w:rPr>
                <w:rFonts w:ascii="Times" w:hAnsi="Times"/>
                <w:sz w:val="20"/>
                <w:szCs w:val="20"/>
              </w:rPr>
              <w:t>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15-025</w:t>
            </w:r>
          </w:p>
          <w:p w:rsidR="00F92EF2" w:rsidRPr="00156F8C" w:rsidRDefault="00F92EF2" w:rsidP="00F92EF2">
            <w:pPr>
              <w:rPr>
                <w:rFonts w:ascii="Times" w:hAnsi="Times"/>
                <w:sz w:val="20"/>
                <w:szCs w:val="20"/>
              </w:rPr>
            </w:pPr>
            <w:r>
              <w:rPr>
                <w:rFonts w:ascii="Times" w:hAnsi="Times"/>
                <w:sz w:val="20"/>
                <w:szCs w:val="20"/>
              </w:rPr>
              <w:t>MUS 421:  Studio Voice</w:t>
            </w:r>
            <w:r w:rsidRPr="00156F8C">
              <w:rPr>
                <w:rFonts w:ascii="Times" w:hAnsi="Times"/>
                <w:sz w:val="20"/>
                <w:szCs w:val="20"/>
              </w:rPr>
              <w:t>,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w:t>
            </w:r>
            <w:r>
              <w:rPr>
                <w:rFonts w:ascii="Times" w:hAnsi="Times"/>
                <w:sz w:val="20"/>
                <w:szCs w:val="20"/>
              </w:rPr>
              <w:t>change the title to Studio Voice</w:t>
            </w:r>
            <w:r w:rsidRPr="00156F8C">
              <w:rPr>
                <w:rFonts w:ascii="Times" w:hAnsi="Times"/>
                <w:sz w:val="20"/>
                <w:szCs w:val="20"/>
              </w:rPr>
              <w:t xml:space="preserve">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that stud</w:t>
            </w:r>
            <w:r>
              <w:rPr>
                <w:rFonts w:ascii="Times" w:hAnsi="Times"/>
                <w:sz w:val="20"/>
                <w:szCs w:val="20"/>
              </w:rPr>
              <w:t>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15-027</w:t>
            </w:r>
          </w:p>
          <w:p w:rsidR="00F92EF2" w:rsidRPr="00156F8C" w:rsidRDefault="00F92EF2" w:rsidP="00F92EF2">
            <w:pPr>
              <w:rPr>
                <w:rFonts w:ascii="Times" w:hAnsi="Times"/>
                <w:sz w:val="20"/>
                <w:szCs w:val="20"/>
              </w:rPr>
            </w:pPr>
            <w:r>
              <w:rPr>
                <w:rFonts w:ascii="Times" w:hAnsi="Times"/>
                <w:sz w:val="20"/>
                <w:szCs w:val="20"/>
              </w:rPr>
              <w:t xml:space="preserve">MUS 422:  </w:t>
            </w:r>
            <w:r w:rsidRPr="00156F8C">
              <w:rPr>
                <w:rFonts w:ascii="Times" w:hAnsi="Times"/>
                <w:sz w:val="20"/>
                <w:szCs w:val="20"/>
              </w:rPr>
              <w:t>Studio Flute,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Flute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recommended by the Music D</w:t>
            </w:r>
            <w:r>
              <w:rPr>
                <w:rFonts w:ascii="Times" w:hAnsi="Times"/>
                <w:sz w:val="20"/>
                <w:szCs w:val="20"/>
              </w:rPr>
              <w:t>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15-028</w:t>
            </w:r>
          </w:p>
          <w:p w:rsidR="00F92EF2" w:rsidRPr="00156F8C" w:rsidRDefault="00F92EF2" w:rsidP="00F92EF2">
            <w:pPr>
              <w:rPr>
                <w:rFonts w:ascii="Times" w:hAnsi="Times"/>
                <w:sz w:val="20"/>
                <w:szCs w:val="20"/>
              </w:rPr>
            </w:pPr>
            <w:r>
              <w:rPr>
                <w:rFonts w:ascii="Times" w:hAnsi="Times"/>
                <w:sz w:val="20"/>
                <w:szCs w:val="20"/>
              </w:rPr>
              <w:t xml:space="preserve">MUS 423:  </w:t>
            </w:r>
            <w:r w:rsidRPr="00156F8C">
              <w:rPr>
                <w:rFonts w:ascii="Times" w:hAnsi="Times"/>
                <w:sz w:val="20"/>
                <w:szCs w:val="20"/>
              </w:rPr>
              <w:t>Studio Oboe,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Oboe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recommended by the Music </w:t>
            </w:r>
            <w:proofErr w:type="spellStart"/>
            <w:r w:rsidRPr="00156F8C">
              <w:rPr>
                <w:rFonts w:ascii="Times" w:hAnsi="Times"/>
                <w:sz w:val="20"/>
                <w:szCs w:val="20"/>
              </w:rPr>
              <w:t>Department?s</w:t>
            </w:r>
            <w:proofErr w:type="spellEnd"/>
            <w:r w:rsidRPr="00156F8C">
              <w:rPr>
                <w:rFonts w:ascii="Times" w:hAnsi="Times"/>
                <w:sz w:val="20"/>
                <w:szCs w:val="20"/>
              </w:rPr>
              <w:t xml:space="preserve">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15-029</w:t>
            </w:r>
          </w:p>
          <w:p w:rsidR="00F92EF2" w:rsidRPr="00156F8C" w:rsidRDefault="00F92EF2" w:rsidP="00F92EF2">
            <w:pPr>
              <w:rPr>
                <w:rFonts w:ascii="Times" w:hAnsi="Times"/>
                <w:sz w:val="20"/>
                <w:szCs w:val="20"/>
              </w:rPr>
            </w:pPr>
            <w:r>
              <w:rPr>
                <w:rFonts w:ascii="Times" w:hAnsi="Times"/>
                <w:sz w:val="20"/>
                <w:szCs w:val="20"/>
              </w:rPr>
              <w:t xml:space="preserve">MUS 424:  </w:t>
            </w:r>
            <w:r w:rsidRPr="00156F8C">
              <w:rPr>
                <w:rFonts w:ascii="Times" w:hAnsi="Times"/>
                <w:sz w:val="20"/>
                <w:szCs w:val="20"/>
              </w:rPr>
              <w:t>Studio Clarinet,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Clarinet for Performance and Music Education. In addition they wish to change the classification code from S-48 to S-25. This will allow for longer lessons enabling students to make a greater improvement in their playing skills. This is consistent with Music SLO, number 2 which is that students will </w:t>
            </w:r>
            <w:proofErr w:type="gramStart"/>
            <w:r w:rsidRPr="00156F8C">
              <w:rPr>
                <w:rFonts w:ascii="Times" w:hAnsi="Times"/>
                <w:sz w:val="20"/>
                <w:szCs w:val="20"/>
              </w:rPr>
              <w:t>demonstrate ?</w:t>
            </w:r>
            <w:proofErr w:type="gramEnd"/>
            <w:r w:rsidRPr="00156F8C">
              <w:rPr>
                <w:rFonts w:ascii="Times" w:hAnsi="Times"/>
                <w:sz w:val="20"/>
                <w:szCs w:val="20"/>
              </w:rPr>
              <w:t xml:space="preserve"> </w:t>
            </w:r>
            <w:proofErr w:type="gramStart"/>
            <w:r w:rsidRPr="00156F8C">
              <w:rPr>
                <w:rFonts w:ascii="Times" w:hAnsi="Times"/>
                <w:sz w:val="20"/>
                <w:szCs w:val="20"/>
              </w:rPr>
              <w:t>an</w:t>
            </w:r>
            <w:proofErr w:type="gramEnd"/>
            <w:r w:rsidRPr="00156F8C">
              <w:rPr>
                <w:rFonts w:ascii="Times" w:hAnsi="Times"/>
                <w:sz w:val="20"/>
                <w:szCs w:val="20"/>
              </w:rPr>
              <w:t xml:space="preserve">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recommended by the Music </w:t>
            </w:r>
            <w:proofErr w:type="spellStart"/>
            <w:r w:rsidRPr="00156F8C">
              <w:rPr>
                <w:rFonts w:ascii="Times" w:hAnsi="Times"/>
                <w:sz w:val="20"/>
                <w:szCs w:val="20"/>
              </w:rPr>
              <w:t>Department?s</w:t>
            </w:r>
            <w:proofErr w:type="spellEnd"/>
            <w:r w:rsidRPr="00156F8C">
              <w:rPr>
                <w:rFonts w:ascii="Times" w:hAnsi="Times"/>
                <w:sz w:val="20"/>
                <w:szCs w:val="20"/>
              </w:rPr>
              <w:t xml:space="preserve">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15-030</w:t>
            </w:r>
          </w:p>
          <w:p w:rsidR="00F92EF2" w:rsidRPr="00156F8C" w:rsidRDefault="00F92EF2" w:rsidP="00F92EF2">
            <w:pPr>
              <w:rPr>
                <w:rFonts w:ascii="Times" w:hAnsi="Times"/>
                <w:sz w:val="20"/>
                <w:szCs w:val="20"/>
              </w:rPr>
            </w:pPr>
            <w:r>
              <w:rPr>
                <w:rFonts w:ascii="Times" w:hAnsi="Times"/>
                <w:sz w:val="20"/>
                <w:szCs w:val="20"/>
              </w:rPr>
              <w:t xml:space="preserve">MUS 425:  </w:t>
            </w:r>
            <w:r w:rsidRPr="00156F8C">
              <w:rPr>
                <w:rFonts w:ascii="Times" w:hAnsi="Times"/>
                <w:sz w:val="20"/>
                <w:szCs w:val="20"/>
              </w:rPr>
              <w:t>Studio Basso</w:t>
            </w:r>
            <w:r>
              <w:rPr>
                <w:rFonts w:ascii="Times" w:hAnsi="Times"/>
                <w:sz w:val="20"/>
                <w:szCs w:val="20"/>
              </w:rPr>
              <w:t>o</w:t>
            </w:r>
            <w:r w:rsidRPr="00156F8C">
              <w:rPr>
                <w:rFonts w:ascii="Times" w:hAnsi="Times"/>
                <w:sz w:val="20"/>
                <w:szCs w:val="20"/>
              </w:rPr>
              <w:t>n,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Music wishes to change the title to Studio Bass</w:t>
            </w:r>
            <w:r>
              <w:rPr>
                <w:rFonts w:ascii="Times" w:hAnsi="Times"/>
                <w:sz w:val="20"/>
                <w:szCs w:val="20"/>
              </w:rPr>
              <w:t>o</w:t>
            </w:r>
            <w:r w:rsidRPr="00156F8C">
              <w:rPr>
                <w:rFonts w:ascii="Times" w:hAnsi="Times"/>
                <w:sz w:val="20"/>
                <w:szCs w:val="20"/>
              </w:rPr>
              <w:t xml:space="preserve">on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15-031</w:t>
            </w:r>
          </w:p>
          <w:p w:rsidR="00F92EF2" w:rsidRPr="00156F8C" w:rsidRDefault="00F92EF2" w:rsidP="00F92EF2">
            <w:pPr>
              <w:rPr>
                <w:rFonts w:ascii="Times" w:hAnsi="Times"/>
                <w:sz w:val="20"/>
                <w:szCs w:val="20"/>
              </w:rPr>
            </w:pPr>
            <w:r>
              <w:rPr>
                <w:rFonts w:ascii="Times" w:hAnsi="Times"/>
                <w:sz w:val="20"/>
                <w:szCs w:val="20"/>
              </w:rPr>
              <w:t xml:space="preserve">MUS 426:  </w:t>
            </w:r>
            <w:r w:rsidRPr="00156F8C">
              <w:rPr>
                <w:rFonts w:ascii="Times" w:hAnsi="Times"/>
                <w:sz w:val="20"/>
                <w:szCs w:val="20"/>
              </w:rPr>
              <w:t>Studio Saxophone,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Saxophone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w:t>
            </w:r>
            <w:r>
              <w:rPr>
                <w:rFonts w:ascii="Times" w:hAnsi="Times"/>
                <w:sz w:val="20"/>
                <w:szCs w:val="20"/>
              </w:rPr>
              <w:t xml:space="preserve">hat students will demonstrate </w:t>
            </w:r>
            <w:r w:rsidRPr="00156F8C">
              <w:rPr>
                <w:rFonts w:ascii="Times" w:hAnsi="Times"/>
                <w:sz w:val="20"/>
                <w:szCs w:val="20"/>
              </w:rPr>
              <w:t>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15-032</w:t>
            </w:r>
          </w:p>
          <w:p w:rsidR="00F92EF2" w:rsidRPr="00156F8C" w:rsidRDefault="00F92EF2" w:rsidP="00F92EF2">
            <w:pPr>
              <w:rPr>
                <w:rFonts w:ascii="Times" w:hAnsi="Times"/>
                <w:sz w:val="20"/>
                <w:szCs w:val="20"/>
              </w:rPr>
            </w:pPr>
            <w:r>
              <w:rPr>
                <w:rFonts w:ascii="Times" w:hAnsi="Times"/>
                <w:sz w:val="20"/>
                <w:szCs w:val="20"/>
              </w:rPr>
              <w:t xml:space="preserve">MUS 427:  </w:t>
            </w:r>
            <w:r w:rsidRPr="00156F8C">
              <w:rPr>
                <w:rFonts w:ascii="Times" w:hAnsi="Times"/>
                <w:sz w:val="20"/>
                <w:szCs w:val="20"/>
              </w:rPr>
              <w:t>Studio Trumpet,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Trumpet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15-033</w:t>
            </w:r>
          </w:p>
          <w:p w:rsidR="00F92EF2" w:rsidRPr="00156F8C" w:rsidRDefault="00F92EF2" w:rsidP="00F92EF2">
            <w:pPr>
              <w:rPr>
                <w:rFonts w:ascii="Times" w:hAnsi="Times"/>
                <w:sz w:val="20"/>
                <w:szCs w:val="20"/>
              </w:rPr>
            </w:pPr>
            <w:r>
              <w:rPr>
                <w:rFonts w:ascii="Times" w:hAnsi="Times"/>
                <w:sz w:val="20"/>
                <w:szCs w:val="20"/>
              </w:rPr>
              <w:t xml:space="preserve">MUS 428:  </w:t>
            </w:r>
            <w:r w:rsidRPr="00156F8C">
              <w:rPr>
                <w:rFonts w:ascii="Times" w:hAnsi="Times"/>
                <w:sz w:val="20"/>
                <w:szCs w:val="20"/>
              </w:rPr>
              <w:t>Studio Horn,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Horn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that students will demo</w:t>
            </w:r>
            <w:r>
              <w:rPr>
                <w:rFonts w:ascii="Times" w:hAnsi="Times"/>
                <w:sz w:val="20"/>
                <w:szCs w:val="20"/>
              </w:rPr>
              <w:t xml:space="preserve">nstrate </w:t>
            </w:r>
            <w:r w:rsidRPr="00156F8C">
              <w:rPr>
                <w:rFonts w:ascii="Times" w:hAnsi="Times"/>
                <w:sz w:val="20"/>
                <w:szCs w:val="20"/>
              </w:rPr>
              <w:t>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15-034</w:t>
            </w:r>
          </w:p>
          <w:p w:rsidR="00F92EF2" w:rsidRPr="00156F8C" w:rsidRDefault="00F92EF2" w:rsidP="00F92EF2">
            <w:pPr>
              <w:rPr>
                <w:rFonts w:ascii="Times" w:hAnsi="Times"/>
                <w:sz w:val="20"/>
                <w:szCs w:val="20"/>
              </w:rPr>
            </w:pPr>
            <w:r>
              <w:rPr>
                <w:rFonts w:ascii="Times" w:hAnsi="Times"/>
                <w:sz w:val="20"/>
                <w:szCs w:val="20"/>
              </w:rPr>
              <w:t xml:space="preserve">MUS 429:  </w:t>
            </w:r>
            <w:r w:rsidRPr="00156F8C">
              <w:rPr>
                <w:rFonts w:ascii="Times" w:hAnsi="Times"/>
                <w:sz w:val="20"/>
                <w:szCs w:val="20"/>
              </w:rPr>
              <w:t>Studio Trombone,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Trombone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recommended by the Music Departmen</w:t>
            </w:r>
            <w:r>
              <w:rPr>
                <w:rFonts w:ascii="Times" w:hAnsi="Times"/>
                <w:sz w:val="20"/>
                <w:szCs w:val="20"/>
              </w:rPr>
              <w:t>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15-035</w:t>
            </w:r>
          </w:p>
          <w:p w:rsidR="00F92EF2" w:rsidRPr="00156F8C" w:rsidRDefault="00F92EF2" w:rsidP="00F92EF2">
            <w:pPr>
              <w:rPr>
                <w:rFonts w:ascii="Times" w:hAnsi="Times"/>
                <w:sz w:val="20"/>
                <w:szCs w:val="20"/>
              </w:rPr>
            </w:pPr>
            <w:r>
              <w:rPr>
                <w:rFonts w:ascii="Times" w:hAnsi="Times"/>
                <w:sz w:val="20"/>
                <w:szCs w:val="20"/>
              </w:rPr>
              <w:t xml:space="preserve">MUS 430:  </w:t>
            </w:r>
            <w:r w:rsidRPr="00156F8C">
              <w:rPr>
                <w:rFonts w:ascii="Times" w:hAnsi="Times"/>
                <w:sz w:val="20"/>
                <w:szCs w:val="20"/>
              </w:rPr>
              <w:t>Studio Euphonium,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Euphonium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15-036</w:t>
            </w:r>
          </w:p>
          <w:p w:rsidR="00F92EF2" w:rsidRPr="00156F8C" w:rsidRDefault="00F92EF2" w:rsidP="00F92EF2">
            <w:pPr>
              <w:rPr>
                <w:rFonts w:ascii="Times" w:hAnsi="Times"/>
                <w:sz w:val="20"/>
                <w:szCs w:val="20"/>
              </w:rPr>
            </w:pPr>
            <w:r>
              <w:rPr>
                <w:rFonts w:ascii="Times" w:hAnsi="Times"/>
                <w:sz w:val="20"/>
                <w:szCs w:val="20"/>
              </w:rPr>
              <w:t xml:space="preserve">MUS 431:  </w:t>
            </w:r>
            <w:r w:rsidRPr="00156F8C">
              <w:rPr>
                <w:rFonts w:ascii="Times" w:hAnsi="Times"/>
                <w:sz w:val="20"/>
                <w:szCs w:val="20"/>
              </w:rPr>
              <w:t>Studio Tuba,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Tuba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w:t>
            </w:r>
            <w:r>
              <w:rPr>
                <w:rFonts w:ascii="Times" w:hAnsi="Times"/>
                <w:sz w:val="20"/>
                <w:szCs w:val="20"/>
              </w:rPr>
              <w:t xml:space="preserve">hat students will demonstrate </w:t>
            </w:r>
            <w:r w:rsidRPr="00156F8C">
              <w:rPr>
                <w:rFonts w:ascii="Times" w:hAnsi="Times"/>
                <w:sz w:val="20"/>
                <w:szCs w:val="20"/>
              </w:rPr>
              <w:t>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15-037</w:t>
            </w:r>
          </w:p>
          <w:p w:rsidR="00F92EF2" w:rsidRPr="00156F8C" w:rsidRDefault="00F92EF2" w:rsidP="00F92EF2">
            <w:pPr>
              <w:rPr>
                <w:rFonts w:ascii="Times" w:hAnsi="Times"/>
                <w:sz w:val="20"/>
                <w:szCs w:val="20"/>
              </w:rPr>
            </w:pPr>
            <w:r>
              <w:rPr>
                <w:rFonts w:ascii="Times" w:hAnsi="Times"/>
                <w:sz w:val="20"/>
                <w:szCs w:val="20"/>
              </w:rPr>
              <w:t xml:space="preserve">MUS 432:  </w:t>
            </w:r>
            <w:r w:rsidRPr="00156F8C">
              <w:rPr>
                <w:rFonts w:ascii="Times" w:hAnsi="Times"/>
                <w:sz w:val="20"/>
                <w:szCs w:val="20"/>
              </w:rPr>
              <w:t>Studio Percussion,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Percussion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15-038</w:t>
            </w:r>
          </w:p>
          <w:p w:rsidR="00F92EF2" w:rsidRPr="00156F8C" w:rsidRDefault="00F92EF2" w:rsidP="00F92EF2">
            <w:pPr>
              <w:rPr>
                <w:rFonts w:ascii="Times" w:hAnsi="Times"/>
                <w:sz w:val="20"/>
                <w:szCs w:val="20"/>
              </w:rPr>
            </w:pPr>
            <w:r>
              <w:rPr>
                <w:rFonts w:ascii="Times" w:hAnsi="Times"/>
                <w:sz w:val="20"/>
                <w:szCs w:val="20"/>
              </w:rPr>
              <w:t xml:space="preserve">MUS 433:  </w:t>
            </w:r>
            <w:r w:rsidRPr="00156F8C">
              <w:rPr>
                <w:rFonts w:ascii="Times" w:hAnsi="Times"/>
                <w:sz w:val="20"/>
                <w:szCs w:val="20"/>
              </w:rPr>
              <w:t>Studio Violin,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Violin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15-039</w:t>
            </w:r>
          </w:p>
          <w:p w:rsidR="00F92EF2" w:rsidRPr="00156F8C" w:rsidRDefault="00F92EF2" w:rsidP="00F92EF2">
            <w:pPr>
              <w:rPr>
                <w:rFonts w:ascii="Times" w:hAnsi="Times"/>
                <w:sz w:val="20"/>
                <w:szCs w:val="20"/>
              </w:rPr>
            </w:pPr>
            <w:r>
              <w:rPr>
                <w:rFonts w:ascii="Times" w:hAnsi="Times"/>
                <w:sz w:val="20"/>
                <w:szCs w:val="20"/>
              </w:rPr>
              <w:t xml:space="preserve">MUS 434:  </w:t>
            </w:r>
            <w:r w:rsidRPr="00156F8C">
              <w:rPr>
                <w:rFonts w:ascii="Times" w:hAnsi="Times"/>
                <w:sz w:val="20"/>
                <w:szCs w:val="20"/>
              </w:rPr>
              <w:t>Studio Viola,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Viola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w:t>
            </w:r>
            <w:r>
              <w:rPr>
                <w:rFonts w:ascii="Times" w:hAnsi="Times"/>
                <w:sz w:val="20"/>
                <w:szCs w:val="20"/>
              </w:rPr>
              <w:t xml:space="preserve">hat students will demonstrate </w:t>
            </w:r>
            <w:r w:rsidRPr="00156F8C">
              <w:rPr>
                <w:rFonts w:ascii="Times" w:hAnsi="Times"/>
                <w:sz w:val="20"/>
                <w:szCs w:val="20"/>
              </w:rPr>
              <w:t>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15-040</w:t>
            </w:r>
          </w:p>
          <w:p w:rsidR="00F92EF2" w:rsidRPr="00156F8C" w:rsidRDefault="00F92EF2" w:rsidP="00F92EF2">
            <w:pPr>
              <w:rPr>
                <w:rFonts w:ascii="Times" w:hAnsi="Times"/>
                <w:sz w:val="20"/>
                <w:szCs w:val="20"/>
              </w:rPr>
            </w:pPr>
            <w:r>
              <w:rPr>
                <w:rFonts w:ascii="Times" w:hAnsi="Times"/>
                <w:sz w:val="20"/>
                <w:szCs w:val="20"/>
              </w:rPr>
              <w:t xml:space="preserve">MUS 435:  </w:t>
            </w:r>
            <w:r w:rsidRPr="00156F8C">
              <w:rPr>
                <w:rFonts w:ascii="Times" w:hAnsi="Times"/>
                <w:sz w:val="20"/>
                <w:szCs w:val="20"/>
              </w:rPr>
              <w:t>Studio Cello,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Cello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that students will demonstrate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w:t>
            </w:r>
            <w:r>
              <w:rPr>
                <w:rFonts w:ascii="Times" w:hAnsi="Times"/>
                <w:sz w:val="20"/>
                <w:szCs w:val="20"/>
              </w:rPr>
              <w:t>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15-041</w:t>
            </w:r>
          </w:p>
          <w:p w:rsidR="00F92EF2" w:rsidRPr="00156F8C" w:rsidRDefault="00F92EF2" w:rsidP="00F92EF2">
            <w:pPr>
              <w:rPr>
                <w:rFonts w:ascii="Times" w:hAnsi="Times"/>
                <w:sz w:val="20"/>
                <w:szCs w:val="20"/>
              </w:rPr>
            </w:pPr>
            <w:r>
              <w:rPr>
                <w:rFonts w:ascii="Times" w:hAnsi="Times"/>
                <w:sz w:val="20"/>
                <w:szCs w:val="20"/>
              </w:rPr>
              <w:t xml:space="preserve">MUS 436:  </w:t>
            </w:r>
            <w:r w:rsidRPr="00156F8C">
              <w:rPr>
                <w:rFonts w:ascii="Times" w:hAnsi="Times"/>
                <w:sz w:val="20"/>
                <w:szCs w:val="20"/>
              </w:rPr>
              <w:t>Studio String Bass,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String Bass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w:t>
            </w:r>
            <w:r>
              <w:rPr>
                <w:rFonts w:ascii="Times" w:hAnsi="Times"/>
                <w:sz w:val="20"/>
                <w:szCs w:val="20"/>
              </w:rPr>
              <w:t>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15-042</w:t>
            </w:r>
          </w:p>
          <w:p w:rsidR="00F92EF2" w:rsidRPr="00156F8C" w:rsidRDefault="00F92EF2" w:rsidP="00F92EF2">
            <w:pPr>
              <w:rPr>
                <w:rFonts w:ascii="Times" w:hAnsi="Times"/>
                <w:sz w:val="20"/>
                <w:szCs w:val="20"/>
              </w:rPr>
            </w:pPr>
            <w:r>
              <w:rPr>
                <w:rFonts w:ascii="Times" w:hAnsi="Times"/>
                <w:sz w:val="20"/>
                <w:szCs w:val="20"/>
              </w:rPr>
              <w:t xml:space="preserve">MUS 437:  </w:t>
            </w:r>
            <w:r w:rsidRPr="00156F8C">
              <w:rPr>
                <w:rFonts w:ascii="Times" w:hAnsi="Times"/>
                <w:sz w:val="20"/>
                <w:szCs w:val="20"/>
              </w:rPr>
              <w:t>Studio Guitar,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Guitar for Performance and Music Education. In addition they wish to change the classification code from S-48 to S-25. This will allow for longer lessons enabling students to make a greater improvement in their playing skills. This is consistent with Music SLO, number 2 </w:t>
            </w:r>
            <w:proofErr w:type="gramStart"/>
            <w:r w:rsidRPr="00156F8C">
              <w:rPr>
                <w:rFonts w:ascii="Times" w:hAnsi="Times"/>
                <w:sz w:val="20"/>
                <w:szCs w:val="20"/>
              </w:rPr>
              <w:t>which</w:t>
            </w:r>
            <w:proofErr w:type="gramEnd"/>
            <w:r w:rsidRPr="00156F8C">
              <w:rPr>
                <w:rFonts w:ascii="Times" w:hAnsi="Times"/>
                <w:sz w:val="20"/>
                <w:szCs w:val="20"/>
              </w:rPr>
              <w:t xml:space="preserve"> is </w:t>
            </w:r>
            <w:r>
              <w:rPr>
                <w:rFonts w:ascii="Times" w:hAnsi="Times"/>
                <w:sz w:val="20"/>
                <w:szCs w:val="20"/>
              </w:rPr>
              <w:t>that students will demonstrate</w:t>
            </w:r>
            <w:r w:rsidRPr="00156F8C">
              <w:rPr>
                <w:rFonts w:ascii="Times" w:hAnsi="Times"/>
                <w:sz w:val="20"/>
                <w:szCs w:val="20"/>
              </w:rPr>
              <w:t xml:space="preserve"> an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w:t>
            </w:r>
            <w:r>
              <w:rPr>
                <w:rFonts w:ascii="Times" w:hAnsi="Times"/>
                <w:sz w:val="20"/>
                <w:szCs w:val="20"/>
              </w:rPr>
              <w:t>mmended by the Music Department’</w:t>
            </w:r>
            <w:r w:rsidRPr="00156F8C">
              <w:rPr>
                <w:rFonts w:ascii="Times" w:hAnsi="Times"/>
                <w:sz w:val="20"/>
                <w:szCs w:val="20"/>
              </w:rPr>
              <w:t>s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15-043</w:t>
            </w:r>
          </w:p>
          <w:p w:rsidR="00F92EF2" w:rsidRPr="00156F8C" w:rsidRDefault="00F92EF2" w:rsidP="00F92EF2">
            <w:pPr>
              <w:rPr>
                <w:rFonts w:ascii="Times" w:hAnsi="Times"/>
                <w:sz w:val="20"/>
                <w:szCs w:val="20"/>
              </w:rPr>
            </w:pPr>
            <w:r>
              <w:rPr>
                <w:rFonts w:ascii="Times" w:hAnsi="Times"/>
                <w:sz w:val="20"/>
                <w:szCs w:val="20"/>
              </w:rPr>
              <w:t xml:space="preserve">MUS 438:  </w:t>
            </w:r>
            <w:r w:rsidRPr="00156F8C">
              <w:rPr>
                <w:rFonts w:ascii="Times" w:hAnsi="Times"/>
                <w:sz w:val="20"/>
                <w:szCs w:val="20"/>
              </w:rPr>
              <w:t>Studio Composition, Advanced</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 xml:space="preserve">For this course change proposal Music wishes to change the title to Studio Composition for Performance and Music Education. In addition they wish to change the classification code from S-48 to S-25. This will allow for longer lessons enabling students to make a greater improvement in their playing skills. This is consistent with Music SLO, number 2 which is that students will </w:t>
            </w:r>
            <w:proofErr w:type="gramStart"/>
            <w:r w:rsidRPr="00156F8C">
              <w:rPr>
                <w:rFonts w:ascii="Times" w:hAnsi="Times"/>
                <w:sz w:val="20"/>
                <w:szCs w:val="20"/>
              </w:rPr>
              <w:t>demonstrate ?</w:t>
            </w:r>
            <w:proofErr w:type="gramEnd"/>
            <w:r w:rsidRPr="00156F8C">
              <w:rPr>
                <w:rFonts w:ascii="Times" w:hAnsi="Times"/>
                <w:sz w:val="20"/>
                <w:szCs w:val="20"/>
              </w:rPr>
              <w:t xml:space="preserve"> </w:t>
            </w:r>
            <w:proofErr w:type="gramStart"/>
            <w:r w:rsidRPr="00156F8C">
              <w:rPr>
                <w:rFonts w:ascii="Times" w:hAnsi="Times"/>
                <w:sz w:val="20"/>
                <w:szCs w:val="20"/>
              </w:rPr>
              <w:t>an</w:t>
            </w:r>
            <w:proofErr w:type="gramEnd"/>
            <w:r w:rsidRPr="00156F8C">
              <w:rPr>
                <w:rFonts w:ascii="Times" w:hAnsi="Times"/>
                <w:sz w:val="20"/>
                <w:szCs w:val="20"/>
              </w:rPr>
              <w:t xml:space="preserve"> ability to perform a wide selection of musical literature. The department notes (pun intended) there are a number of compelling reasons to increase lesson time: Hour lessons are the standard for intermediate level and above students; the music concentrations this change addresses require students to have strong musical skills to be successful as performers and instructors</w:t>
            </w:r>
            <w:proofErr w:type="gramStart"/>
            <w:r w:rsidRPr="00156F8C">
              <w:rPr>
                <w:rFonts w:ascii="Times" w:hAnsi="Times"/>
                <w:sz w:val="20"/>
                <w:szCs w:val="20"/>
              </w:rPr>
              <w:t>,  and</w:t>
            </w:r>
            <w:proofErr w:type="gramEnd"/>
            <w:r w:rsidRPr="00156F8C">
              <w:rPr>
                <w:rFonts w:ascii="Times" w:hAnsi="Times"/>
                <w:sz w:val="20"/>
                <w:szCs w:val="20"/>
              </w:rPr>
              <w:t xml:space="preserve"> half hour lessons do not allow enough time to develop these skills;  hour long lessons at the upper division level are recommended by the Music </w:t>
            </w:r>
            <w:proofErr w:type="spellStart"/>
            <w:r w:rsidRPr="00156F8C">
              <w:rPr>
                <w:rFonts w:ascii="Times" w:hAnsi="Times"/>
                <w:sz w:val="20"/>
                <w:szCs w:val="20"/>
              </w:rPr>
              <w:t>Department?s</w:t>
            </w:r>
            <w:proofErr w:type="spellEnd"/>
            <w:r w:rsidRPr="00156F8C">
              <w:rPr>
                <w:rFonts w:ascii="Times" w:hAnsi="Times"/>
                <w:sz w:val="20"/>
                <w:szCs w:val="20"/>
              </w:rPr>
              <w:t xml:space="preserve"> national accrediting agency. Hour long lessons will not be available to every student, auditions will be required, students will need to demonstrate good progress toward degree, and there are additional requirements to tailor the requirements for this option to those intending a career in music.</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15-044</w:t>
            </w:r>
          </w:p>
          <w:p w:rsidR="00F92EF2" w:rsidRPr="00156F8C" w:rsidRDefault="00F92EF2" w:rsidP="00F92EF2">
            <w:pPr>
              <w:rPr>
                <w:rFonts w:ascii="Times" w:hAnsi="Times"/>
                <w:sz w:val="20"/>
                <w:szCs w:val="20"/>
              </w:rPr>
            </w:pPr>
            <w:r>
              <w:rPr>
                <w:rFonts w:ascii="Times" w:hAnsi="Times"/>
                <w:sz w:val="20"/>
                <w:szCs w:val="20"/>
              </w:rPr>
              <w:t xml:space="preserve">MUS 232:  </w:t>
            </w:r>
            <w:r w:rsidRPr="00156F8C">
              <w:rPr>
                <w:rFonts w:ascii="Times" w:hAnsi="Times"/>
                <w:sz w:val="20"/>
                <w:szCs w:val="20"/>
              </w:rPr>
              <w:t>Studio Percussion,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15-037 MUS 432 Studio Percussion Advanced, music wishes to change the title to Studio Percussion.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15-045</w:t>
            </w:r>
          </w:p>
          <w:p w:rsidR="00F92EF2" w:rsidRPr="00156F8C" w:rsidRDefault="00F92EF2" w:rsidP="00F92EF2">
            <w:pPr>
              <w:rPr>
                <w:rFonts w:ascii="Times" w:hAnsi="Times"/>
                <w:sz w:val="20"/>
                <w:szCs w:val="20"/>
              </w:rPr>
            </w:pPr>
            <w:r>
              <w:rPr>
                <w:rFonts w:ascii="Times" w:hAnsi="Times"/>
                <w:sz w:val="20"/>
                <w:szCs w:val="20"/>
              </w:rPr>
              <w:t xml:space="preserve">MUS 233:  </w:t>
            </w:r>
            <w:r w:rsidRPr="00156F8C">
              <w:rPr>
                <w:rFonts w:ascii="Times" w:hAnsi="Times"/>
                <w:sz w:val="20"/>
                <w:szCs w:val="20"/>
              </w:rPr>
              <w:t>Studio Violin,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15-038 MUS 433 Studio Violin Advanced, music wishes to change the title to Studio Violin.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15-046</w:t>
            </w:r>
          </w:p>
          <w:p w:rsidR="00F92EF2" w:rsidRPr="00156F8C" w:rsidRDefault="00F92EF2" w:rsidP="00F92EF2">
            <w:pPr>
              <w:rPr>
                <w:rFonts w:ascii="Times" w:hAnsi="Times"/>
                <w:sz w:val="20"/>
                <w:szCs w:val="20"/>
              </w:rPr>
            </w:pPr>
            <w:r>
              <w:rPr>
                <w:rFonts w:ascii="Times" w:hAnsi="Times"/>
                <w:sz w:val="20"/>
                <w:szCs w:val="20"/>
              </w:rPr>
              <w:t xml:space="preserve">MUS 234:  </w:t>
            </w:r>
            <w:r w:rsidRPr="00156F8C">
              <w:rPr>
                <w:rFonts w:ascii="Times" w:hAnsi="Times"/>
                <w:sz w:val="20"/>
                <w:szCs w:val="20"/>
              </w:rPr>
              <w:t>Studio Viola,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15-039 MUS 434 Studio Viola Advanced, music wishes to change the title to Studio Viola.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15-047</w:t>
            </w:r>
          </w:p>
          <w:p w:rsidR="00F92EF2" w:rsidRPr="00156F8C" w:rsidRDefault="00F92EF2" w:rsidP="00F92EF2">
            <w:pPr>
              <w:rPr>
                <w:rFonts w:ascii="Times" w:hAnsi="Times"/>
                <w:sz w:val="20"/>
                <w:szCs w:val="20"/>
              </w:rPr>
            </w:pPr>
            <w:r>
              <w:rPr>
                <w:rFonts w:ascii="Times" w:hAnsi="Times"/>
                <w:sz w:val="20"/>
                <w:szCs w:val="20"/>
              </w:rPr>
              <w:t xml:space="preserve">MUS 235:  </w:t>
            </w:r>
            <w:r w:rsidRPr="00156F8C">
              <w:rPr>
                <w:rFonts w:ascii="Times" w:hAnsi="Times"/>
                <w:sz w:val="20"/>
                <w:szCs w:val="20"/>
              </w:rPr>
              <w:t>Studio Cello,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15-040 MUS 435 Studio Cello Advanced, music wishes to change the title to Studio Cello.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15-048</w:t>
            </w:r>
          </w:p>
          <w:p w:rsidR="00F92EF2" w:rsidRPr="00156F8C" w:rsidRDefault="00F92EF2" w:rsidP="00F92EF2">
            <w:pPr>
              <w:rPr>
                <w:rFonts w:ascii="Times" w:hAnsi="Times"/>
                <w:sz w:val="20"/>
                <w:szCs w:val="20"/>
              </w:rPr>
            </w:pPr>
            <w:r>
              <w:rPr>
                <w:rFonts w:ascii="Times" w:hAnsi="Times"/>
                <w:sz w:val="20"/>
                <w:szCs w:val="20"/>
              </w:rPr>
              <w:t xml:space="preserve">MUS 236:  </w:t>
            </w:r>
            <w:r w:rsidRPr="00156F8C">
              <w:rPr>
                <w:rFonts w:ascii="Times" w:hAnsi="Times"/>
                <w:sz w:val="20"/>
                <w:szCs w:val="20"/>
              </w:rPr>
              <w:t>Studio String Bass,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15-041 MUS 436 Studio String Bass Advanced, music wishes to change the title to Studio String Bass.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15-049</w:t>
            </w:r>
          </w:p>
          <w:p w:rsidR="00F92EF2" w:rsidRPr="00156F8C" w:rsidRDefault="00F92EF2" w:rsidP="00F92EF2">
            <w:pPr>
              <w:rPr>
                <w:rFonts w:ascii="Times" w:hAnsi="Times"/>
                <w:sz w:val="20"/>
                <w:szCs w:val="20"/>
              </w:rPr>
            </w:pPr>
            <w:r>
              <w:rPr>
                <w:rFonts w:ascii="Times" w:hAnsi="Times"/>
                <w:sz w:val="20"/>
                <w:szCs w:val="20"/>
              </w:rPr>
              <w:t xml:space="preserve">MUS 237:  </w:t>
            </w:r>
            <w:r w:rsidRPr="00156F8C">
              <w:rPr>
                <w:rFonts w:ascii="Times" w:hAnsi="Times"/>
                <w:sz w:val="20"/>
                <w:szCs w:val="20"/>
              </w:rPr>
              <w:t>Studio Guitar,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15-042 MUS 437 Studio Guitar Advanced, music wishes to change the title to Studio Guitar.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15-050</w:t>
            </w:r>
          </w:p>
          <w:p w:rsidR="00F92EF2" w:rsidRPr="00156F8C" w:rsidRDefault="00F92EF2" w:rsidP="00F92EF2">
            <w:pPr>
              <w:rPr>
                <w:rFonts w:ascii="Times" w:hAnsi="Times"/>
                <w:sz w:val="20"/>
                <w:szCs w:val="20"/>
              </w:rPr>
            </w:pPr>
            <w:r>
              <w:rPr>
                <w:rFonts w:ascii="Times" w:hAnsi="Times"/>
                <w:sz w:val="20"/>
                <w:szCs w:val="20"/>
              </w:rPr>
              <w:t xml:space="preserve">MUS 220:  </w:t>
            </w:r>
            <w:r w:rsidRPr="00156F8C">
              <w:rPr>
                <w:rFonts w:ascii="Times" w:hAnsi="Times"/>
                <w:sz w:val="20"/>
                <w:szCs w:val="20"/>
              </w:rPr>
              <w:t>Studio Piano,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15-024 MUS 420 Studio Piano Advanced, music wishes to change the title to Studio Piano.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15-051</w:t>
            </w:r>
          </w:p>
          <w:p w:rsidR="00F92EF2" w:rsidRPr="00156F8C" w:rsidRDefault="00F92EF2" w:rsidP="00F92EF2">
            <w:pPr>
              <w:rPr>
                <w:rFonts w:ascii="Times" w:hAnsi="Times"/>
                <w:sz w:val="20"/>
                <w:szCs w:val="20"/>
              </w:rPr>
            </w:pPr>
            <w:r>
              <w:rPr>
                <w:rFonts w:ascii="Times" w:hAnsi="Times"/>
                <w:sz w:val="20"/>
                <w:szCs w:val="20"/>
              </w:rPr>
              <w:t xml:space="preserve">MUS 221:  </w:t>
            </w:r>
            <w:r w:rsidRPr="00156F8C">
              <w:rPr>
                <w:rFonts w:ascii="Times" w:hAnsi="Times"/>
                <w:sz w:val="20"/>
                <w:szCs w:val="20"/>
              </w:rPr>
              <w:t>Studio Voice,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15-025 MUS 421 Studio Voice Advanced, music wishes to change the title to Studio Voice.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15-052</w:t>
            </w:r>
          </w:p>
          <w:p w:rsidR="00F92EF2" w:rsidRPr="00156F8C" w:rsidRDefault="00F92EF2" w:rsidP="00F92EF2">
            <w:pPr>
              <w:rPr>
                <w:rFonts w:ascii="Times" w:hAnsi="Times"/>
                <w:sz w:val="20"/>
                <w:szCs w:val="20"/>
              </w:rPr>
            </w:pPr>
            <w:r>
              <w:rPr>
                <w:rFonts w:ascii="Times" w:hAnsi="Times"/>
                <w:sz w:val="20"/>
                <w:szCs w:val="20"/>
              </w:rPr>
              <w:t xml:space="preserve">MUS 222:  </w:t>
            </w:r>
            <w:r w:rsidRPr="00156F8C">
              <w:rPr>
                <w:rFonts w:ascii="Times" w:hAnsi="Times"/>
                <w:sz w:val="20"/>
                <w:szCs w:val="20"/>
              </w:rPr>
              <w:t>Studio Flute,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15-027 MUS 422 Studio Flute Advanced, music wishes to change the title to Studio Flute.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15-053</w:t>
            </w:r>
          </w:p>
          <w:p w:rsidR="00F92EF2" w:rsidRPr="00156F8C" w:rsidRDefault="00F92EF2" w:rsidP="00F92EF2">
            <w:pPr>
              <w:rPr>
                <w:rFonts w:ascii="Times" w:hAnsi="Times"/>
                <w:sz w:val="20"/>
                <w:szCs w:val="20"/>
              </w:rPr>
            </w:pPr>
            <w:r>
              <w:rPr>
                <w:rFonts w:ascii="Times" w:hAnsi="Times"/>
                <w:sz w:val="20"/>
                <w:szCs w:val="20"/>
              </w:rPr>
              <w:t xml:space="preserve">MUS 223:  </w:t>
            </w:r>
            <w:r w:rsidRPr="00156F8C">
              <w:rPr>
                <w:rFonts w:ascii="Times" w:hAnsi="Times"/>
                <w:sz w:val="20"/>
                <w:szCs w:val="20"/>
              </w:rPr>
              <w:t>Studio Oboe,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15-028 MUS 423 Studio Oboe Advanced, music wishes to change the title to Studio Oboe.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15-054</w:t>
            </w:r>
          </w:p>
          <w:p w:rsidR="00F92EF2" w:rsidRPr="00156F8C" w:rsidRDefault="00F92EF2" w:rsidP="00F92EF2">
            <w:pPr>
              <w:rPr>
                <w:rFonts w:ascii="Times" w:hAnsi="Times"/>
                <w:sz w:val="20"/>
                <w:szCs w:val="20"/>
              </w:rPr>
            </w:pPr>
            <w:r>
              <w:rPr>
                <w:rFonts w:ascii="Times" w:hAnsi="Times"/>
                <w:sz w:val="20"/>
                <w:szCs w:val="20"/>
              </w:rPr>
              <w:t xml:space="preserve">MUS 224:  </w:t>
            </w:r>
            <w:r w:rsidRPr="00156F8C">
              <w:rPr>
                <w:rFonts w:ascii="Times" w:hAnsi="Times"/>
                <w:sz w:val="20"/>
                <w:szCs w:val="20"/>
              </w:rPr>
              <w:t>Studio Clarinet,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15-029 MUS 424 Studio Clarinet Advanced, music wishes to change the title to Studio Clarinet.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w:t>
            </w:r>
            <w:r>
              <w:rPr>
                <w:rFonts w:ascii="Times" w:hAnsi="Times"/>
                <w:sz w:val="20"/>
                <w:szCs w:val="20"/>
              </w:rPr>
              <w:t>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15-055</w:t>
            </w:r>
          </w:p>
          <w:p w:rsidR="00F92EF2" w:rsidRPr="00156F8C" w:rsidRDefault="00F92EF2" w:rsidP="00F92EF2">
            <w:pPr>
              <w:rPr>
                <w:rFonts w:ascii="Times" w:hAnsi="Times"/>
                <w:sz w:val="20"/>
                <w:szCs w:val="20"/>
              </w:rPr>
            </w:pPr>
            <w:r>
              <w:rPr>
                <w:rFonts w:ascii="Times" w:hAnsi="Times"/>
                <w:sz w:val="20"/>
                <w:szCs w:val="20"/>
              </w:rPr>
              <w:t xml:space="preserve">MUS 225:  </w:t>
            </w:r>
            <w:r w:rsidRPr="00156F8C">
              <w:rPr>
                <w:rFonts w:ascii="Times" w:hAnsi="Times"/>
                <w:sz w:val="20"/>
                <w:szCs w:val="20"/>
              </w:rPr>
              <w:t>Studio Bassoon,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15-030 MUS 425 Studio Bassoon Advanced, music wishes to change the title to Studio Bassoon.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15-056</w:t>
            </w:r>
          </w:p>
          <w:p w:rsidR="00F92EF2" w:rsidRPr="00156F8C" w:rsidRDefault="00F92EF2" w:rsidP="00F92EF2">
            <w:pPr>
              <w:rPr>
                <w:rFonts w:ascii="Times" w:hAnsi="Times"/>
                <w:sz w:val="20"/>
                <w:szCs w:val="20"/>
              </w:rPr>
            </w:pPr>
            <w:r>
              <w:rPr>
                <w:rFonts w:ascii="Times" w:hAnsi="Times"/>
                <w:sz w:val="20"/>
                <w:szCs w:val="20"/>
              </w:rPr>
              <w:t xml:space="preserve">MUS 226:  </w:t>
            </w:r>
            <w:r w:rsidRPr="00156F8C">
              <w:rPr>
                <w:rFonts w:ascii="Times" w:hAnsi="Times"/>
                <w:sz w:val="20"/>
                <w:szCs w:val="20"/>
              </w:rPr>
              <w:t>Studio Saxophone,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15-031 MUS 426 Studio Saxophone Advanced, music wishes to change the title to Studio Saxophone.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15-057</w:t>
            </w:r>
          </w:p>
          <w:p w:rsidR="00F92EF2" w:rsidRPr="00156F8C" w:rsidRDefault="00F92EF2" w:rsidP="00F92EF2">
            <w:pPr>
              <w:rPr>
                <w:rFonts w:ascii="Times" w:hAnsi="Times"/>
                <w:sz w:val="20"/>
                <w:szCs w:val="20"/>
              </w:rPr>
            </w:pPr>
            <w:r>
              <w:rPr>
                <w:rFonts w:ascii="Times" w:hAnsi="Times"/>
                <w:sz w:val="20"/>
                <w:szCs w:val="20"/>
              </w:rPr>
              <w:t xml:space="preserve">MUS 227:  </w:t>
            </w:r>
            <w:r w:rsidRPr="00156F8C">
              <w:rPr>
                <w:rFonts w:ascii="Times" w:hAnsi="Times"/>
                <w:sz w:val="20"/>
                <w:szCs w:val="20"/>
              </w:rPr>
              <w:t>Studio Trumpet,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15-032 MUS 427 Studio Trumpet Advanced, music wishes to change the title to Studio Trumpet.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 xml:space="preserve"> </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15-060</w:t>
            </w:r>
          </w:p>
          <w:p w:rsidR="00F92EF2" w:rsidRPr="00156F8C" w:rsidRDefault="00F92EF2" w:rsidP="00F92EF2">
            <w:pPr>
              <w:rPr>
                <w:rFonts w:ascii="Times" w:hAnsi="Times"/>
                <w:sz w:val="20"/>
                <w:szCs w:val="20"/>
              </w:rPr>
            </w:pPr>
            <w:r>
              <w:rPr>
                <w:rFonts w:ascii="Times" w:hAnsi="Times"/>
                <w:sz w:val="20"/>
                <w:szCs w:val="20"/>
              </w:rPr>
              <w:t xml:space="preserve">MUS 230:  </w:t>
            </w:r>
            <w:r w:rsidRPr="00156F8C">
              <w:rPr>
                <w:rFonts w:ascii="Times" w:hAnsi="Times"/>
                <w:sz w:val="20"/>
                <w:szCs w:val="20"/>
              </w:rPr>
              <w:t>Studio Euphonium,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15-035 MUS 430 Studio Euphonium Advanced, music wishes to change the title to Studio Euphonium.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15-061</w:t>
            </w:r>
          </w:p>
          <w:p w:rsidR="00F92EF2" w:rsidRPr="00156F8C" w:rsidRDefault="00F92EF2" w:rsidP="00F92EF2">
            <w:pPr>
              <w:rPr>
                <w:rFonts w:ascii="Times" w:hAnsi="Times"/>
                <w:sz w:val="20"/>
                <w:szCs w:val="20"/>
              </w:rPr>
            </w:pPr>
            <w:r>
              <w:rPr>
                <w:rFonts w:ascii="Times" w:hAnsi="Times"/>
                <w:sz w:val="20"/>
                <w:szCs w:val="20"/>
              </w:rPr>
              <w:t xml:space="preserve">MUS 231:  </w:t>
            </w:r>
            <w:r w:rsidRPr="00156F8C">
              <w:rPr>
                <w:rFonts w:ascii="Times" w:hAnsi="Times"/>
                <w:sz w:val="20"/>
                <w:szCs w:val="20"/>
              </w:rPr>
              <w:t>Studio Tuba,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15-036 MUS 431 Studio Tuba Advanced, music wishes to change the title to Studio Tuba.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15-162</w:t>
            </w:r>
          </w:p>
          <w:p w:rsidR="00F92EF2" w:rsidRPr="00156F8C" w:rsidRDefault="00F92EF2" w:rsidP="00F92EF2">
            <w:pPr>
              <w:rPr>
                <w:rFonts w:ascii="Times" w:hAnsi="Times"/>
                <w:sz w:val="20"/>
                <w:szCs w:val="20"/>
              </w:rPr>
            </w:pPr>
            <w:r w:rsidRPr="00156F8C">
              <w:rPr>
                <w:rFonts w:ascii="Times" w:hAnsi="Times"/>
                <w:sz w:val="20"/>
                <w:szCs w:val="20"/>
              </w:rPr>
              <w:t>ENGLISH Literary Studies Option Change</w:t>
            </w:r>
          </w:p>
          <w:p w:rsidR="00F92EF2" w:rsidRPr="00156F8C" w:rsidRDefault="00F92EF2" w:rsidP="00F92EF2">
            <w:pPr>
              <w:rPr>
                <w:rFonts w:ascii="Times" w:hAnsi="Times"/>
                <w:sz w:val="20"/>
                <w:szCs w:val="20"/>
              </w:rPr>
            </w:pPr>
            <w:r w:rsidRPr="00156F8C">
              <w:rPr>
                <w:rFonts w:ascii="Times" w:hAnsi="Times"/>
                <w:sz w:val="20"/>
                <w:szCs w:val="20"/>
              </w:rPr>
              <w:t>The department wishes to add ENGL 450 Tutoring Developing Writers as one</w:t>
            </w:r>
            <w:r>
              <w:rPr>
                <w:rFonts w:ascii="Times" w:hAnsi="Times"/>
                <w:sz w:val="20"/>
                <w:szCs w:val="20"/>
              </w:rPr>
              <w:t xml:space="preserve"> of the options available to </w:t>
            </w:r>
            <w:r w:rsidRPr="00156F8C">
              <w:rPr>
                <w:rFonts w:ascii="Times" w:hAnsi="Times"/>
                <w:sz w:val="20"/>
                <w:szCs w:val="20"/>
              </w:rPr>
              <w:t>Literary Studies concentration students.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RECOMMEND: Approve (Anne)</w:t>
            </w:r>
          </w:p>
          <w:p w:rsidR="00F92EF2" w:rsidRDefault="00F92EF2" w:rsidP="00F92EF2">
            <w:pPr>
              <w:rPr>
                <w:rFonts w:ascii="Times" w:hAnsi="Times"/>
                <w:sz w:val="20"/>
              </w:rPr>
            </w:pPr>
          </w:p>
        </w:tc>
        <w:tc>
          <w:tcPr>
            <w:tcW w:w="4428" w:type="dxa"/>
          </w:tcPr>
          <w:p w:rsidR="00F92EF2" w:rsidRDefault="00F92EF2" w:rsidP="00F92EF2">
            <w:pPr>
              <w:rPr>
                <w:rFonts w:ascii="Times" w:hAnsi="Times"/>
                <w:b/>
                <w:sz w:val="20"/>
                <w:szCs w:val="20"/>
              </w:rPr>
            </w:pPr>
            <w:r>
              <w:rPr>
                <w:rFonts w:ascii="Times" w:hAnsi="Times"/>
                <w:b/>
                <w:sz w:val="20"/>
                <w:szCs w:val="20"/>
              </w:rPr>
              <w:lastRenderedPageBreak/>
              <w:t>3</w:t>
            </w:r>
            <w:r w:rsidR="00DA12BF">
              <w:rPr>
                <w:rFonts w:ascii="Times" w:hAnsi="Times"/>
                <w:b/>
                <w:sz w:val="20"/>
                <w:szCs w:val="20"/>
              </w:rPr>
              <w:t>(a)</w:t>
            </w:r>
            <w:r>
              <w:rPr>
                <w:rFonts w:ascii="Times" w:hAnsi="Times"/>
                <w:b/>
                <w:sz w:val="20"/>
                <w:szCs w:val="20"/>
              </w:rPr>
              <w:t>.  CDC</w:t>
            </w:r>
          </w:p>
          <w:p w:rsidR="00F92EF2" w:rsidRPr="00156F8C" w:rsidRDefault="00F92EF2" w:rsidP="00F92EF2">
            <w:pPr>
              <w:rPr>
                <w:rFonts w:ascii="Times" w:hAnsi="Times"/>
                <w:sz w:val="20"/>
                <w:szCs w:val="20"/>
              </w:rPr>
            </w:pPr>
            <w:r w:rsidRPr="00156F8C">
              <w:rPr>
                <w:rFonts w:ascii="Times" w:hAnsi="Times"/>
                <w:sz w:val="20"/>
                <w:szCs w:val="20"/>
              </w:rPr>
              <w:t>14-236</w:t>
            </w:r>
          </w:p>
          <w:p w:rsidR="00F92EF2" w:rsidRDefault="00F92EF2" w:rsidP="00F92EF2">
            <w:pPr>
              <w:rPr>
                <w:rFonts w:ascii="Times" w:hAnsi="Times"/>
                <w:sz w:val="20"/>
                <w:szCs w:val="20"/>
              </w:rPr>
            </w:pPr>
            <w:r>
              <w:rPr>
                <w:rFonts w:ascii="Times" w:hAnsi="Times"/>
                <w:sz w:val="20"/>
                <w:szCs w:val="20"/>
              </w:rPr>
              <w:t>-Approved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lastRenderedPageBreak/>
              <w:t>14-239</w:t>
            </w:r>
          </w:p>
          <w:p w:rsidR="00F92EF2" w:rsidRDefault="00F92EF2" w:rsidP="00F92EF2">
            <w:pPr>
              <w:rPr>
                <w:rFonts w:ascii="Times" w:hAnsi="Times"/>
                <w:sz w:val="20"/>
                <w:szCs w:val="20"/>
              </w:rPr>
            </w:pPr>
            <w:r>
              <w:rPr>
                <w:rFonts w:ascii="Times" w:hAnsi="Times"/>
                <w:sz w:val="20"/>
                <w:szCs w:val="20"/>
              </w:rPr>
              <w:t>-Approved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14-245</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14-246</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14-247</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Pr>
                <w:rFonts w:ascii="Times" w:hAnsi="Times"/>
                <w:sz w:val="20"/>
                <w:szCs w:val="20"/>
              </w:rPr>
              <w:t>14-248</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A758E4" w:rsidRDefault="00F92EF2" w:rsidP="00F92EF2">
            <w:pPr>
              <w:rPr>
                <w:rFonts w:ascii="Times" w:hAnsi="Times"/>
                <w:color w:val="FF0000"/>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14-249</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14-252</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14-300</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14-301</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14-302</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14-304</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15-024</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15-025</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15-027</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15-028</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15-029</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15-030</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15-031</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15-032</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15-033</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15-034</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15-035</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15-036</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15-037</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15-038</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15-039</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15-040</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15-041</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15-042</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15-043</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15-044</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15-045</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15-046</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15-047</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15-048</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15-049</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15-050</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15-051</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15-052</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15-053</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15-054</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15-055</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15-056</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15-057</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Default="00F92EF2" w:rsidP="00F92EF2">
            <w:pPr>
              <w:rPr>
                <w:rFonts w:ascii="Times" w:hAnsi="Times"/>
                <w:sz w:val="20"/>
              </w:rPr>
            </w:pPr>
          </w:p>
        </w:tc>
      </w:tr>
      <w:tr w:rsidR="00F92EF2" w:rsidTr="00F92EF2">
        <w:tc>
          <w:tcPr>
            <w:tcW w:w="4428" w:type="dxa"/>
          </w:tcPr>
          <w:p w:rsidR="00F92EF2" w:rsidRPr="00F92EF2" w:rsidRDefault="00DA12BF" w:rsidP="00F92EF2">
            <w:pPr>
              <w:rPr>
                <w:rFonts w:ascii="Times" w:hAnsi="Times"/>
                <w:b/>
                <w:sz w:val="20"/>
                <w:szCs w:val="20"/>
              </w:rPr>
            </w:pPr>
            <w:r>
              <w:rPr>
                <w:rFonts w:ascii="Times" w:hAnsi="Times"/>
                <w:b/>
                <w:sz w:val="20"/>
                <w:szCs w:val="20"/>
              </w:rPr>
              <w:lastRenderedPageBreak/>
              <w:t>3(b</w:t>
            </w:r>
            <w:r w:rsidR="00F92EF2">
              <w:rPr>
                <w:rFonts w:ascii="Times" w:hAnsi="Times"/>
                <w:b/>
                <w:sz w:val="20"/>
                <w:szCs w:val="20"/>
              </w:rPr>
              <w:t>). CDC Cont.</w:t>
            </w:r>
          </w:p>
          <w:p w:rsidR="00F92EF2" w:rsidRPr="00156F8C" w:rsidRDefault="00F92EF2" w:rsidP="00F92EF2">
            <w:pPr>
              <w:rPr>
                <w:rFonts w:ascii="Times" w:hAnsi="Times"/>
                <w:sz w:val="20"/>
                <w:szCs w:val="20"/>
              </w:rPr>
            </w:pPr>
            <w:r w:rsidRPr="00156F8C">
              <w:rPr>
                <w:rFonts w:ascii="Times" w:hAnsi="Times"/>
                <w:sz w:val="20"/>
                <w:szCs w:val="20"/>
              </w:rPr>
              <w:t>15-058</w:t>
            </w:r>
          </w:p>
          <w:p w:rsidR="00F92EF2" w:rsidRPr="00156F8C" w:rsidRDefault="00F92EF2" w:rsidP="00F92EF2">
            <w:pPr>
              <w:rPr>
                <w:rFonts w:ascii="Times" w:hAnsi="Times"/>
                <w:sz w:val="20"/>
                <w:szCs w:val="20"/>
              </w:rPr>
            </w:pPr>
            <w:r>
              <w:rPr>
                <w:rFonts w:ascii="Times" w:hAnsi="Times"/>
                <w:sz w:val="20"/>
                <w:szCs w:val="20"/>
              </w:rPr>
              <w:t xml:space="preserve">MUS 228:  </w:t>
            </w:r>
            <w:r w:rsidRPr="00156F8C">
              <w:rPr>
                <w:rFonts w:ascii="Times" w:hAnsi="Times"/>
                <w:sz w:val="20"/>
                <w:szCs w:val="20"/>
              </w:rPr>
              <w:t>Studio Horn, Intermediate</w:t>
            </w: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15-033 MUS 428 Studio Horn Advanced, music wishes to change the title to Studio Horn.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15-059</w:t>
            </w:r>
          </w:p>
          <w:p w:rsidR="00F92EF2" w:rsidRPr="00156F8C" w:rsidRDefault="00F92EF2" w:rsidP="00F92EF2">
            <w:pPr>
              <w:rPr>
                <w:rFonts w:ascii="Times" w:hAnsi="Times"/>
                <w:sz w:val="20"/>
                <w:szCs w:val="20"/>
              </w:rPr>
            </w:pPr>
            <w:r>
              <w:rPr>
                <w:rFonts w:ascii="Times" w:hAnsi="Times"/>
                <w:sz w:val="20"/>
                <w:szCs w:val="20"/>
              </w:rPr>
              <w:t xml:space="preserve">MUS 229:  </w:t>
            </w:r>
            <w:r w:rsidRPr="00156F8C">
              <w:rPr>
                <w:rFonts w:ascii="Times" w:hAnsi="Times"/>
                <w:sz w:val="20"/>
                <w:szCs w:val="20"/>
              </w:rPr>
              <w:t>Studio Trombone,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15-034 MUS 429 Studio Trombone Advanced, music wishes to change the title to Studio Trombone.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15-060</w:t>
            </w:r>
          </w:p>
          <w:p w:rsidR="00F92EF2" w:rsidRPr="00156F8C" w:rsidRDefault="00F92EF2" w:rsidP="00F92EF2">
            <w:pPr>
              <w:rPr>
                <w:rFonts w:ascii="Times" w:hAnsi="Times"/>
                <w:sz w:val="20"/>
                <w:szCs w:val="20"/>
              </w:rPr>
            </w:pPr>
            <w:r>
              <w:rPr>
                <w:rFonts w:ascii="Times" w:hAnsi="Times"/>
                <w:sz w:val="20"/>
                <w:szCs w:val="20"/>
              </w:rPr>
              <w:t xml:space="preserve">MUS 230:  </w:t>
            </w:r>
            <w:r w:rsidRPr="00156F8C">
              <w:rPr>
                <w:rFonts w:ascii="Times" w:hAnsi="Times"/>
                <w:sz w:val="20"/>
                <w:szCs w:val="20"/>
              </w:rPr>
              <w:t>Studio Euphonium,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15-035 MUS 430 Studio Euphonium Advanced, music wishes to change the title to Studio Euphonium.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15-061</w:t>
            </w:r>
          </w:p>
          <w:p w:rsidR="00F92EF2" w:rsidRPr="00156F8C" w:rsidRDefault="00F92EF2" w:rsidP="00F92EF2">
            <w:pPr>
              <w:rPr>
                <w:rFonts w:ascii="Times" w:hAnsi="Times"/>
                <w:sz w:val="20"/>
                <w:szCs w:val="20"/>
              </w:rPr>
            </w:pPr>
            <w:r>
              <w:rPr>
                <w:rFonts w:ascii="Times" w:hAnsi="Times"/>
                <w:sz w:val="20"/>
                <w:szCs w:val="20"/>
              </w:rPr>
              <w:t xml:space="preserve">MUS 231:  </w:t>
            </w:r>
            <w:r w:rsidRPr="00156F8C">
              <w:rPr>
                <w:rFonts w:ascii="Times" w:hAnsi="Times"/>
                <w:sz w:val="20"/>
                <w:szCs w:val="20"/>
              </w:rPr>
              <w:t>Studio Tuba, Intermediate</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For this course change proposal, which accompanies 15-036 MUS 431 Studio Tuba Advanced, music wishes to change the title to Studio Tuba. This is only a title change. As upper division lessons will only be for Music Education and Performance concentration students, and advanced students might take lower division lessons, Music needs to adjust the title of the course to reflect the range of skill levels of students in lower division lessons.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proofErr w:type="gramStart"/>
            <w:r w:rsidRPr="00156F8C">
              <w:rPr>
                <w:rFonts w:ascii="Times" w:hAnsi="Times"/>
                <w:sz w:val="20"/>
                <w:szCs w:val="20"/>
              </w:rPr>
              <w:t>This change has been approved by the Chair of Music, and Dean of the College of Arts and Sciences</w:t>
            </w:r>
            <w:proofErr w:type="gramEnd"/>
            <w:r w:rsidRPr="00156F8C">
              <w:rPr>
                <w:rFonts w:ascii="Times" w:hAnsi="Times"/>
                <w:sz w:val="20"/>
                <w:szCs w:val="20"/>
              </w:rPr>
              <w:t xml:space="preserve">. </w:t>
            </w:r>
            <w:proofErr w:type="gramStart"/>
            <w:r w:rsidRPr="00156F8C">
              <w:rPr>
                <w:rFonts w:ascii="Times" w:hAnsi="Times"/>
                <w:sz w:val="20"/>
                <w:szCs w:val="20"/>
              </w:rPr>
              <w:t>It is accompanied by the appropriate catalog change copy</w:t>
            </w:r>
            <w:proofErr w:type="gramEnd"/>
            <w:r w:rsidRPr="00156F8C">
              <w:rPr>
                <w:rFonts w:ascii="Times" w:hAnsi="Times"/>
                <w:sz w:val="20"/>
                <w:szCs w:val="20"/>
              </w:rPr>
              <w:t xml:space="preserve">. </w:t>
            </w:r>
          </w:p>
          <w:p w:rsidR="00F92EF2" w:rsidRPr="00156F8C" w:rsidRDefault="00F92EF2" w:rsidP="00F92EF2">
            <w:pPr>
              <w:rPr>
                <w:rFonts w:ascii="Times" w:hAnsi="Times"/>
                <w:sz w:val="20"/>
                <w:szCs w:val="20"/>
              </w:rPr>
            </w:pPr>
            <w:r w:rsidRPr="00156F8C">
              <w:rPr>
                <w:rFonts w:ascii="Times" w:hAnsi="Times"/>
                <w:sz w:val="20"/>
                <w:szCs w:val="20"/>
              </w:rPr>
              <w:t>I recommend approval of this change, Gregg Gold.</w:t>
            </w: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15-162</w:t>
            </w:r>
          </w:p>
          <w:p w:rsidR="00F92EF2" w:rsidRPr="00156F8C" w:rsidRDefault="00F92EF2" w:rsidP="00F92EF2">
            <w:pPr>
              <w:rPr>
                <w:rFonts w:ascii="Times" w:hAnsi="Times"/>
                <w:sz w:val="20"/>
                <w:szCs w:val="20"/>
              </w:rPr>
            </w:pPr>
            <w:r w:rsidRPr="00156F8C">
              <w:rPr>
                <w:rFonts w:ascii="Times" w:hAnsi="Times"/>
                <w:sz w:val="20"/>
                <w:szCs w:val="20"/>
              </w:rPr>
              <w:t>ENGLISH Literary Studies Option Change</w:t>
            </w:r>
          </w:p>
          <w:p w:rsidR="00F92EF2" w:rsidRPr="00156F8C" w:rsidRDefault="00F92EF2" w:rsidP="00F92EF2">
            <w:pPr>
              <w:rPr>
                <w:rFonts w:ascii="Times" w:hAnsi="Times"/>
                <w:sz w:val="20"/>
                <w:szCs w:val="20"/>
              </w:rPr>
            </w:pPr>
            <w:r w:rsidRPr="00156F8C">
              <w:rPr>
                <w:rFonts w:ascii="Times" w:hAnsi="Times"/>
                <w:sz w:val="20"/>
                <w:szCs w:val="20"/>
              </w:rPr>
              <w:t>The department wishes to add ENGL 450 Tutoring Developing Writers as one</w:t>
            </w:r>
            <w:r>
              <w:rPr>
                <w:rFonts w:ascii="Times" w:hAnsi="Times"/>
                <w:sz w:val="20"/>
                <w:szCs w:val="20"/>
              </w:rPr>
              <w:t xml:space="preserve"> of the options available to </w:t>
            </w:r>
            <w:r w:rsidRPr="00156F8C">
              <w:rPr>
                <w:rFonts w:ascii="Times" w:hAnsi="Times"/>
                <w:sz w:val="20"/>
                <w:szCs w:val="20"/>
              </w:rPr>
              <w:t>Literary Studies concentration students.</w:t>
            </w: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RECOMMEND: Approve (Anne)</w:t>
            </w:r>
          </w:p>
          <w:p w:rsidR="00F92EF2" w:rsidRDefault="00F92EF2" w:rsidP="00F92EF2">
            <w:pPr>
              <w:rPr>
                <w:rFonts w:ascii="Times" w:hAnsi="Times"/>
                <w:sz w:val="20"/>
              </w:rPr>
            </w:pPr>
          </w:p>
        </w:tc>
        <w:tc>
          <w:tcPr>
            <w:tcW w:w="4428" w:type="dxa"/>
          </w:tcPr>
          <w:p w:rsidR="00F92EF2" w:rsidRPr="00F92EF2" w:rsidRDefault="00DA12BF" w:rsidP="00F92EF2">
            <w:pPr>
              <w:rPr>
                <w:rFonts w:ascii="Times" w:hAnsi="Times"/>
                <w:b/>
                <w:sz w:val="20"/>
                <w:szCs w:val="20"/>
              </w:rPr>
            </w:pPr>
            <w:r>
              <w:rPr>
                <w:rFonts w:ascii="Times" w:hAnsi="Times"/>
                <w:b/>
                <w:sz w:val="20"/>
                <w:szCs w:val="20"/>
              </w:rPr>
              <w:t>3(b</w:t>
            </w:r>
            <w:bookmarkStart w:id="0" w:name="_GoBack"/>
            <w:bookmarkEnd w:id="0"/>
            <w:r w:rsidR="00F92EF2">
              <w:rPr>
                <w:rFonts w:ascii="Times" w:hAnsi="Times"/>
                <w:b/>
                <w:sz w:val="20"/>
                <w:szCs w:val="20"/>
              </w:rPr>
              <w:t>). CDC Cont.</w:t>
            </w:r>
          </w:p>
          <w:p w:rsidR="00F92EF2" w:rsidRPr="00156F8C" w:rsidRDefault="00F92EF2" w:rsidP="00F92EF2">
            <w:pPr>
              <w:rPr>
                <w:rFonts w:ascii="Times" w:hAnsi="Times"/>
                <w:sz w:val="20"/>
                <w:szCs w:val="20"/>
              </w:rPr>
            </w:pPr>
            <w:r w:rsidRPr="00156F8C">
              <w:rPr>
                <w:rFonts w:ascii="Times" w:hAnsi="Times"/>
                <w:sz w:val="20"/>
                <w:szCs w:val="20"/>
              </w:rPr>
              <w:t>15-058</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15-059</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15-060</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15-061</w:t>
            </w:r>
          </w:p>
          <w:p w:rsidR="00F92EF2"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Default="00F92EF2" w:rsidP="00F92EF2">
            <w:pPr>
              <w:rPr>
                <w:rFonts w:ascii="Times" w:hAnsi="Times"/>
                <w:sz w:val="20"/>
                <w:szCs w:val="20"/>
              </w:rPr>
            </w:pPr>
          </w:p>
          <w:p w:rsidR="00F92EF2" w:rsidRPr="00156F8C" w:rsidRDefault="00F92EF2" w:rsidP="00F92EF2">
            <w:pPr>
              <w:rPr>
                <w:rFonts w:ascii="Times" w:hAnsi="Times"/>
                <w:sz w:val="20"/>
                <w:szCs w:val="20"/>
              </w:rPr>
            </w:pPr>
          </w:p>
          <w:p w:rsidR="00F92EF2" w:rsidRPr="00156F8C" w:rsidRDefault="00F92EF2" w:rsidP="00F92EF2">
            <w:pPr>
              <w:rPr>
                <w:rFonts w:ascii="Times" w:hAnsi="Times"/>
                <w:sz w:val="20"/>
                <w:szCs w:val="20"/>
              </w:rPr>
            </w:pPr>
            <w:r w:rsidRPr="00156F8C">
              <w:rPr>
                <w:rFonts w:ascii="Times" w:hAnsi="Times"/>
                <w:sz w:val="20"/>
                <w:szCs w:val="20"/>
              </w:rPr>
              <w:t>-------------------------</w:t>
            </w:r>
          </w:p>
          <w:p w:rsidR="00F92EF2" w:rsidRPr="00156F8C" w:rsidRDefault="00F92EF2" w:rsidP="00F92EF2">
            <w:pPr>
              <w:rPr>
                <w:rFonts w:ascii="Times" w:hAnsi="Times"/>
                <w:sz w:val="20"/>
                <w:szCs w:val="20"/>
              </w:rPr>
            </w:pPr>
            <w:r w:rsidRPr="00156F8C">
              <w:rPr>
                <w:rFonts w:ascii="Times" w:hAnsi="Times"/>
                <w:sz w:val="20"/>
                <w:szCs w:val="20"/>
              </w:rPr>
              <w:t>15-162</w:t>
            </w:r>
          </w:p>
          <w:p w:rsidR="00F92EF2" w:rsidRPr="00156F8C" w:rsidRDefault="00F92EF2" w:rsidP="00F92EF2">
            <w:pPr>
              <w:rPr>
                <w:rFonts w:ascii="Times" w:hAnsi="Times"/>
                <w:sz w:val="20"/>
                <w:szCs w:val="20"/>
              </w:rPr>
            </w:pPr>
            <w:r>
              <w:rPr>
                <w:rFonts w:ascii="Times" w:hAnsi="Times"/>
                <w:sz w:val="20"/>
                <w:szCs w:val="20"/>
              </w:rPr>
              <w:t>- Approved</w:t>
            </w:r>
          </w:p>
          <w:p w:rsidR="00F92EF2" w:rsidRDefault="00F92EF2" w:rsidP="00F92EF2">
            <w:pPr>
              <w:rPr>
                <w:rFonts w:ascii="Times" w:hAnsi="Times"/>
                <w:sz w:val="20"/>
              </w:rPr>
            </w:pPr>
          </w:p>
        </w:tc>
      </w:tr>
      <w:tr w:rsidR="00F92EF2" w:rsidTr="00F92EF2">
        <w:tc>
          <w:tcPr>
            <w:tcW w:w="4428" w:type="dxa"/>
          </w:tcPr>
          <w:p w:rsidR="00F92EF2" w:rsidRDefault="00F92EF2" w:rsidP="00F92EF2">
            <w:pPr>
              <w:rPr>
                <w:rFonts w:ascii="Times" w:hAnsi="Times"/>
                <w:b/>
                <w:sz w:val="20"/>
                <w:szCs w:val="20"/>
              </w:rPr>
            </w:pPr>
            <w:r>
              <w:rPr>
                <w:rFonts w:ascii="Times" w:hAnsi="Times"/>
                <w:b/>
                <w:sz w:val="20"/>
                <w:szCs w:val="20"/>
              </w:rPr>
              <w:t xml:space="preserve">4.  APC </w:t>
            </w:r>
          </w:p>
          <w:p w:rsidR="00F92EF2" w:rsidRPr="00156F8C" w:rsidRDefault="00F92EF2" w:rsidP="00F92EF2">
            <w:pPr>
              <w:rPr>
                <w:rFonts w:ascii="Times" w:hAnsi="Times"/>
                <w:b/>
                <w:sz w:val="20"/>
                <w:szCs w:val="20"/>
              </w:rPr>
            </w:pPr>
            <w:r>
              <w:rPr>
                <w:rFonts w:ascii="Times" w:hAnsi="Times"/>
                <w:b/>
                <w:sz w:val="20"/>
                <w:szCs w:val="20"/>
              </w:rPr>
              <w:tab/>
              <w:t>Initial Feedback on Impaction Policy</w:t>
            </w:r>
          </w:p>
          <w:p w:rsidR="00F92EF2" w:rsidRDefault="00F92EF2" w:rsidP="00F92EF2">
            <w:pPr>
              <w:rPr>
                <w:rFonts w:ascii="Times" w:hAnsi="Times"/>
                <w:sz w:val="20"/>
              </w:rPr>
            </w:pPr>
          </w:p>
        </w:tc>
        <w:tc>
          <w:tcPr>
            <w:tcW w:w="4428" w:type="dxa"/>
          </w:tcPr>
          <w:p w:rsidR="00F92EF2" w:rsidRDefault="00F92EF2" w:rsidP="00F92EF2">
            <w:pPr>
              <w:rPr>
                <w:rFonts w:ascii="Times" w:hAnsi="Times"/>
                <w:b/>
                <w:sz w:val="20"/>
                <w:szCs w:val="20"/>
              </w:rPr>
            </w:pPr>
            <w:r>
              <w:rPr>
                <w:rFonts w:ascii="Times" w:hAnsi="Times"/>
                <w:b/>
                <w:sz w:val="20"/>
                <w:szCs w:val="20"/>
              </w:rPr>
              <w:t xml:space="preserve">4.  APC </w:t>
            </w:r>
          </w:p>
          <w:p w:rsidR="00F92EF2" w:rsidRPr="00156F8C" w:rsidRDefault="00F92EF2" w:rsidP="00F92EF2">
            <w:pPr>
              <w:rPr>
                <w:rFonts w:ascii="Times" w:hAnsi="Times"/>
                <w:b/>
                <w:sz w:val="20"/>
                <w:szCs w:val="20"/>
              </w:rPr>
            </w:pPr>
            <w:r>
              <w:rPr>
                <w:rFonts w:ascii="Times" w:hAnsi="Times"/>
                <w:b/>
                <w:sz w:val="20"/>
                <w:szCs w:val="20"/>
              </w:rPr>
              <w:tab/>
              <w:t>Initial Feedback on Impaction Policy</w:t>
            </w:r>
          </w:p>
          <w:p w:rsidR="00F92EF2" w:rsidRDefault="00F92EF2" w:rsidP="00F92EF2">
            <w:pPr>
              <w:rPr>
                <w:rFonts w:ascii="Times" w:hAnsi="Times"/>
                <w:sz w:val="20"/>
              </w:rPr>
            </w:pPr>
            <w:r>
              <w:rPr>
                <w:rFonts w:ascii="Times" w:hAnsi="Times"/>
                <w:sz w:val="20"/>
              </w:rPr>
              <w:t xml:space="preserve">- The committee provided exhaustive feedback on how to improve the wording and efficacy of this document. </w:t>
            </w:r>
          </w:p>
        </w:tc>
      </w:tr>
    </w:tbl>
    <w:p w:rsidR="00F92EF2" w:rsidRDefault="00F92EF2" w:rsidP="00F92EF2">
      <w:pPr>
        <w:rPr>
          <w:rFonts w:ascii="Times" w:hAnsi="Times"/>
          <w:sz w:val="20"/>
        </w:rPr>
      </w:pPr>
    </w:p>
    <w:p w:rsidR="000D031E" w:rsidRDefault="000D031E"/>
    <w:sectPr w:rsidR="000D031E" w:rsidSect="000D0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F2"/>
    <w:rsid w:val="000D031E"/>
    <w:rsid w:val="00DA12BF"/>
    <w:rsid w:val="00F9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0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A237-18E8-5442-B162-DF93A458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8336</Words>
  <Characters>47520</Characters>
  <Application>Microsoft Macintosh Word</Application>
  <DocSecurity>0</DocSecurity>
  <Lines>396</Lines>
  <Paragraphs>111</Paragraphs>
  <ScaleCrop>false</ScaleCrop>
  <Company/>
  <LinksUpToDate>false</LinksUpToDate>
  <CharactersWithSpaces>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State University</dc:creator>
  <cp:keywords/>
  <dc:description/>
  <cp:lastModifiedBy>Humboldt State University</cp:lastModifiedBy>
  <cp:revision>2</cp:revision>
  <dcterms:created xsi:type="dcterms:W3CDTF">2015-11-04T16:15:00Z</dcterms:created>
  <dcterms:modified xsi:type="dcterms:W3CDTF">2015-11-04T16:15:00Z</dcterms:modified>
</cp:coreProperties>
</file>