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75" w:rsidRPr="00581575" w:rsidRDefault="00581575" w:rsidP="00581575">
      <w:pPr>
        <w:spacing w:after="0" w:line="240" w:lineRule="auto"/>
        <w:jc w:val="center"/>
        <w:rPr>
          <w:rFonts w:ascii="Times New Roman" w:eastAsia="Times New Roman" w:hAnsi="Times New Roman" w:cs="Times New Roman"/>
          <w:sz w:val="24"/>
          <w:szCs w:val="24"/>
        </w:rPr>
      </w:pPr>
      <w:r w:rsidRPr="00581575">
        <w:rPr>
          <w:rFonts w:ascii="Arial" w:eastAsia="Times New Roman" w:hAnsi="Arial" w:cs="Arial"/>
          <w:b/>
          <w:bCs/>
          <w:color w:val="000000"/>
        </w:rPr>
        <w:t>ICC Minutes for Tuesday September 6th, 2016</w:t>
      </w:r>
    </w:p>
    <w:p w:rsidR="00581575" w:rsidRPr="00581575" w:rsidRDefault="00581575" w:rsidP="00581575">
      <w:pPr>
        <w:spacing w:after="0" w:line="240" w:lineRule="auto"/>
        <w:jc w:val="center"/>
        <w:rPr>
          <w:rFonts w:ascii="Times New Roman" w:eastAsia="Times New Roman" w:hAnsi="Times New Roman" w:cs="Times New Roman"/>
          <w:sz w:val="24"/>
          <w:szCs w:val="24"/>
        </w:rPr>
      </w:pPr>
      <w:r w:rsidRPr="00581575">
        <w:rPr>
          <w:rFonts w:ascii="Arial" w:eastAsia="Times New Roman" w:hAnsi="Arial" w:cs="Arial"/>
          <w:b/>
          <w:bCs/>
          <w:color w:val="000000"/>
        </w:rPr>
        <w:t>NHE 106</w:t>
      </w:r>
    </w:p>
    <w:p w:rsidR="00581575" w:rsidRPr="00581575" w:rsidRDefault="00581575" w:rsidP="00581575">
      <w:pPr>
        <w:spacing w:after="0" w:line="240" w:lineRule="auto"/>
        <w:jc w:val="center"/>
        <w:rPr>
          <w:rFonts w:ascii="Times New Roman" w:eastAsia="Times New Roman" w:hAnsi="Times New Roman" w:cs="Times New Roman"/>
          <w:sz w:val="24"/>
          <w:szCs w:val="24"/>
        </w:rPr>
      </w:pPr>
      <w:r w:rsidRPr="00581575">
        <w:rPr>
          <w:rFonts w:ascii="Arial" w:eastAsia="Times New Roman" w:hAnsi="Arial" w:cs="Arial"/>
          <w:b/>
          <w:bCs/>
          <w:color w:val="000000"/>
        </w:rPr>
        <w:t xml:space="preserve">9:01 a.m. - 9:41 a.m.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ICC Members: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Academic Master Planning</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Dale Oliver, David Greene, Rock Braithwaite, Sarah Fay Philips, </w:t>
      </w:r>
      <w:r w:rsidRPr="00581575">
        <w:rPr>
          <w:rFonts w:ascii="Arial" w:eastAsia="Times New Roman" w:hAnsi="Arial" w:cs="Arial"/>
          <w:color w:val="222222"/>
          <w:shd w:val="clear" w:color="auto" w:fill="FFFFFF"/>
        </w:rPr>
        <w:t xml:space="preserve">Kris Patzlaff, </w:t>
      </w:r>
      <w:r w:rsidRPr="00581575">
        <w:rPr>
          <w:rFonts w:ascii="Arial" w:eastAsia="Times New Roman" w:hAnsi="Arial" w:cs="Arial"/>
          <w:color w:val="000000"/>
        </w:rPr>
        <w:t>Mary Glenn, Carl Hanson</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Course and Degree Changes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Anne Paulet, Bruce O’Gara, Sheila Alicea, Cindy Moyer, Jodie Slack</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General Education and All-University Requirements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Chris Harmon, Mary Glenn</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Academic Policies Committee</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Mary Virnoche</w:t>
      </w:r>
      <w:r w:rsidRPr="00581575">
        <w:rPr>
          <w:rFonts w:ascii="Arial" w:eastAsia="Times New Roman" w:hAnsi="Arial" w:cs="Arial"/>
          <w:b/>
          <w:bCs/>
          <w:color w:val="000000"/>
        </w:rPr>
        <w:t xml:space="preserve">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 xml:space="preserve">Guest: </w:t>
      </w:r>
      <w:r w:rsidRPr="00581575">
        <w:rPr>
          <w:rFonts w:ascii="Arial" w:eastAsia="Times New Roman" w:hAnsi="Arial" w:cs="Arial"/>
          <w:color w:val="000000"/>
        </w:rPr>
        <w:t xml:space="preserve">John M. Meyer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Minutes-taker: Victoria Bruner</w:t>
      </w:r>
    </w:p>
    <w:tbl>
      <w:tblPr>
        <w:tblW w:w="0" w:type="auto"/>
        <w:tblCellMar>
          <w:top w:w="15" w:type="dxa"/>
          <w:left w:w="15" w:type="dxa"/>
          <w:bottom w:w="15" w:type="dxa"/>
          <w:right w:w="15" w:type="dxa"/>
        </w:tblCellMar>
        <w:tblLook w:val="04A0" w:firstRow="1" w:lastRow="0" w:firstColumn="1" w:lastColumn="0" w:noHBand="0" w:noVBand="1"/>
      </w:tblPr>
      <w:tblGrid>
        <w:gridCol w:w="5337"/>
        <w:gridCol w:w="4007"/>
      </w:tblGrid>
      <w:tr w:rsidR="00581575" w:rsidRPr="00581575" w:rsidTr="00581575">
        <w:trPr>
          <w:trHeight w:val="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1.</w:t>
            </w:r>
            <w:r w:rsidRPr="00581575">
              <w:rPr>
                <w:rFonts w:ascii="Arial" w:eastAsia="Times New Roman" w:hAnsi="Arial" w:cs="Arial"/>
                <w:color w:val="000000"/>
              </w:rPr>
              <w:t xml:space="preserve">     </w:t>
            </w:r>
            <w:r w:rsidRPr="00581575">
              <w:rPr>
                <w:rFonts w:ascii="Arial" w:eastAsia="Times New Roman" w:hAnsi="Arial" w:cs="Arial"/>
                <w:b/>
                <w:bCs/>
                <w:color w:val="000000"/>
              </w:rPr>
              <w:t>Call for additions to the agenda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1.  </w:t>
            </w:r>
            <w:r w:rsidRPr="00581575">
              <w:rPr>
                <w:rFonts w:ascii="Arial" w:eastAsia="Times New Roman" w:hAnsi="Arial" w:cs="Arial"/>
                <w:color w:val="000000"/>
              </w:rPr>
              <w:t>No additions were mentioned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 xml:space="preserve">2.  Approval of </w:t>
            </w:r>
            <w:r w:rsidRPr="00581575">
              <w:rPr>
                <w:rFonts w:ascii="Arial" w:eastAsia="Times New Roman" w:hAnsi="Arial" w:cs="Arial"/>
                <w:color w:val="000000"/>
              </w:rPr>
              <w:t xml:space="preserve">Minutes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2.</w:t>
            </w:r>
            <w:r w:rsidRPr="00581575">
              <w:rPr>
                <w:rFonts w:ascii="Arial" w:eastAsia="Times New Roman" w:hAnsi="Arial" w:cs="Arial"/>
                <w:color w:val="000000"/>
              </w:rPr>
              <w:t xml:space="preserve">  Minutes from August 23, 2016</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 Approved</w:t>
            </w:r>
          </w:p>
        </w:tc>
      </w:tr>
      <w:tr w:rsidR="00581575" w:rsidRPr="00581575" w:rsidTr="00581575">
        <w:trPr>
          <w:trHeight w:val="7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 xml:space="preserve">3.  Consent Calendar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 xml:space="preserve">3.  Consent Calendar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w:t>
            </w:r>
            <w:r w:rsidRPr="00581575">
              <w:rPr>
                <w:rFonts w:ascii="Arial" w:eastAsia="Times New Roman" w:hAnsi="Arial" w:cs="Arial"/>
                <w:color w:val="222222"/>
              </w:rPr>
              <w:t>no items for this meeting)</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4.</w:t>
            </w:r>
            <w:r w:rsidRPr="00581575">
              <w:rPr>
                <w:rFonts w:ascii="Arial" w:eastAsia="Times New Roman" w:hAnsi="Arial" w:cs="Arial"/>
                <w:color w:val="000000"/>
              </w:rPr>
              <w:t xml:space="preserve">    </w:t>
            </w:r>
            <w:r w:rsidRPr="00581575">
              <w:rPr>
                <w:rFonts w:ascii="Arial" w:eastAsia="Times New Roman" w:hAnsi="Arial" w:cs="Arial"/>
                <w:b/>
                <w:bCs/>
                <w:color w:val="000000"/>
              </w:rPr>
              <w:t>Voting action calendar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i/>
                <w:iCs/>
                <w:color w:val="000000"/>
                <w:u w:val="single"/>
              </w:rPr>
              <w:t>From AMP</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222222"/>
                <w:shd w:val="clear" w:color="auto" w:fill="FFFFFF"/>
              </w:rPr>
              <w:t>EMP(14-297) and (16-005)   Program changes were already approved through the Senate, but now the department is proposing to revise the energy and climate concentration by swapping out one course for another (ENVS 375 out, ENGR 305 in).  The original approved changes were scheduled to be implemented in Fall 2017.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222222"/>
                <w:shd w:val="clear" w:color="auto" w:fill="FFFFFF"/>
              </w:rPr>
              <w:t>EMP(14-297) and (16-005)</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222222"/>
                <w:shd w:val="clear" w:color="auto" w:fill="FFFFFF"/>
              </w:rPr>
              <w:t>-Approved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u w:val="single"/>
              </w:rPr>
              <w:t>From CDC</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15-170</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ES 320:  African American History - change course number to ES 305 and make the course an UD Area C course.  Change course title to African American Cultural History to better reflect course content.  The proposal includes an Area C GE assignment inventory that demonstrates that the course includes activities and assignments that should enable students to meet the Area C GE SLOs.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 Approve:  Cindy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15-170</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15-232</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 xml:space="preserve">JMC 330 International Mass Communication - Change the course number to JMC 305 and make the course an UD Area D GE course.  Also slightly revise the course description to better align with the Area D SLOs.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The proposal clearly demonstrates that the course activities and assignments should enable students to achieve the Area D SLOs.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 approve:  Cindy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15-232</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-Approved </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15-272</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POLITICS Program Change Form</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The department proposes to form three concentrations--Law and Policy, Politics of Environment and Sustainability, and Global Politics--of 12 units each. This will not change the overall major units. While students are not required to take a concentration, the concentrations will aid in course demand planning and help guide students. Course changes 15-273 through 278 go with this program change.</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15-272</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p w:rsidR="00581575" w:rsidRPr="00581575" w:rsidRDefault="00581575" w:rsidP="00581575">
            <w:pPr>
              <w:spacing w:after="0" w:line="240" w:lineRule="auto"/>
              <w:rPr>
                <w:rFonts w:ascii="Times New Roman" w:eastAsia="Times New Roman" w:hAnsi="Times New Roman" w:cs="Times New Roman"/>
                <w:sz w:val="24"/>
                <w:szCs w:val="24"/>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It was explained that with the addition of three new concentrations in PSCI, if students did not choose one of the three concentrations</w:t>
            </w:r>
            <w:r>
              <w:rPr>
                <w:rFonts w:ascii="Arial" w:eastAsia="Times New Roman" w:hAnsi="Arial" w:cs="Arial"/>
                <w:color w:val="000000"/>
              </w:rPr>
              <w:t>, then they were defaulting to ‘</w:t>
            </w:r>
            <w:proofErr w:type="spellStart"/>
            <w:r w:rsidRPr="00581575">
              <w:rPr>
                <w:rFonts w:ascii="Arial" w:eastAsia="Times New Roman" w:hAnsi="Arial" w:cs="Arial"/>
                <w:color w:val="000000"/>
              </w:rPr>
              <w:t>unconcentrated</w:t>
            </w:r>
            <w:proofErr w:type="spellEnd"/>
            <w:r w:rsidRPr="00581575">
              <w:rPr>
                <w:rFonts w:ascii="Arial" w:eastAsia="Times New Roman" w:hAnsi="Arial" w:cs="Arial"/>
                <w:color w:val="000000"/>
              </w:rPr>
              <w:t>’ politics.</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15-273</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PSCI 306M Environmental Politics--Majors Research Seminar NEW COURSE PROPOSAL</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This one unit C-5 course will serve as a co-requisite of PSCI 306 in which students conduct independent research on environmental politics and present their findings. It will be part of the Politics of Environment and Sustainability concentration. The course requires no additional faculty and will be offered every semester.</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15-273</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p w:rsidR="00581575" w:rsidRPr="00581575" w:rsidRDefault="00581575" w:rsidP="00581575">
            <w:pPr>
              <w:spacing w:after="0" w:line="240" w:lineRule="auto"/>
              <w:rPr>
                <w:rFonts w:ascii="Times New Roman" w:eastAsia="Times New Roman" w:hAnsi="Times New Roman" w:cs="Times New Roman"/>
                <w:sz w:val="24"/>
                <w:szCs w:val="24"/>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The committee noted that this would be a required course for students in Environmental Politics majors; the motivation for this course is that it emphasizes developing writing skills in the major.</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15-274</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PSCI 413 Moot Court NEW COURSE PROPOSAL</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This C-5 three unit course has a prerequisite of PSCI 110 (or equivalent) OR PSCI 412 AND upper division standing of 60 units or more. The course is designed for students to work in two person teams to prepare appellate arguments for hypothetical cases to be argued in front of the Supreme Court. The course will be offered annually in the fall. The course becomes one of several options in the experiential requirement of the major.</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15-274</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p w:rsidR="00581575" w:rsidRPr="00581575" w:rsidRDefault="00581575" w:rsidP="00581575">
            <w:pPr>
              <w:spacing w:after="0" w:line="240" w:lineRule="auto"/>
              <w:rPr>
                <w:rFonts w:ascii="Times New Roman" w:eastAsia="Times New Roman" w:hAnsi="Times New Roman" w:cs="Times New Roman"/>
                <w:sz w:val="24"/>
                <w:szCs w:val="24"/>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There was some discussion about how many faculty would teach moot court. It was noted that </w:t>
            </w:r>
            <w:proofErr w:type="spellStart"/>
            <w:r w:rsidRPr="00581575">
              <w:rPr>
                <w:rFonts w:ascii="Arial" w:eastAsia="Times New Roman" w:hAnsi="Arial" w:cs="Arial"/>
                <w:color w:val="000000"/>
              </w:rPr>
              <w:t>Joice</w:t>
            </w:r>
            <w:proofErr w:type="spellEnd"/>
            <w:r w:rsidRPr="00581575">
              <w:rPr>
                <w:rFonts w:ascii="Arial" w:eastAsia="Times New Roman" w:hAnsi="Arial" w:cs="Arial"/>
                <w:color w:val="000000"/>
              </w:rPr>
              <w:t xml:space="preserve"> Chang, who has a J.D. and Ph.D. was currently taking the lead on course development. </w:t>
            </w:r>
          </w:p>
          <w:p w:rsidR="00581575" w:rsidRPr="00581575" w:rsidRDefault="00581575" w:rsidP="00581575">
            <w:pPr>
              <w:spacing w:after="240" w:line="240" w:lineRule="auto"/>
              <w:rPr>
                <w:rFonts w:ascii="Times New Roman" w:eastAsia="Times New Roman" w:hAnsi="Times New Roman" w:cs="Times New Roman"/>
                <w:sz w:val="24"/>
                <w:szCs w:val="24"/>
              </w:rPr>
            </w:pP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15-275</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PSCI 317 Topics in Public Policy COURSE CHANGE FORM</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The course title will be changed to Public Policy Process and the description now reads "The course addresses the policy process and contemporary policy issues and at national and/or state level." The changes reflect the manner in which the course has been taught recently. It will also become a key course within the law and policy concentration. These changes affect a course which is also taken by ENVS majors but the ENVS department has voiced approval.</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15-275</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15-276</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PSCI 350 The President and Congress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The course title will be changed to U.S. National Politics and the description will read "The course addresses how the legislative, executive, and judicial branches operate and the current governing challenges facing the national government in the United States." The changes extend the present course to cover more than the executive and legislative branches by embracing the courts and other institutions. It is a required element of the proposed law and policy concentration.</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15-276</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15-277</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PSCI 358 Political Advocacy COURSE CHANGE FORM</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The course description will change to "This course addresses the role of interest groups, political parties, and social movements in the American political system and how each advocates for political change." The classification will shift from a c-5 three unit/c-78 one unit course to a C-5 four unit course. The changes reflect a reassessment of the content which was not meeting intended objectives. The revised course also will fit in the law and policy </w:t>
            </w:r>
            <w:proofErr w:type="gramStart"/>
            <w:r w:rsidRPr="00581575">
              <w:rPr>
                <w:rFonts w:ascii="Arial" w:eastAsia="Times New Roman" w:hAnsi="Arial" w:cs="Arial"/>
                <w:color w:val="000000"/>
              </w:rPr>
              <w:t>concentration..</w:t>
            </w:r>
            <w:proofErr w:type="gramEnd"/>
            <w:r w:rsidRPr="00581575">
              <w:rPr>
                <w:rFonts w:ascii="Arial" w:eastAsia="Times New Roman" w:hAnsi="Arial" w:cs="Arial"/>
                <w:color w:val="000000"/>
              </w:rPr>
              <w:t xml:space="preserve"> The course is also taken by ENVS majors and the ENVS department approves the changes.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15-277</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p w:rsidR="00581575" w:rsidRPr="00581575" w:rsidRDefault="00581575" w:rsidP="00581575">
            <w:pPr>
              <w:spacing w:after="240" w:line="240" w:lineRule="auto"/>
              <w:rPr>
                <w:rFonts w:ascii="Times New Roman" w:eastAsia="Times New Roman" w:hAnsi="Times New Roman" w:cs="Times New Roman"/>
                <w:sz w:val="24"/>
                <w:szCs w:val="24"/>
              </w:rPr>
            </w:pP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15-278</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PSCI 410 Constitutional Law COURSE CHANGE FORM</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 xml:space="preserve">Change the title to U.S. Constitutional Law in order to make it clear that the course covers the United States and </w:t>
            </w:r>
            <w:proofErr w:type="spellStart"/>
            <w:r w:rsidRPr="00581575">
              <w:rPr>
                <w:rFonts w:ascii="Arial" w:eastAsia="Times New Roman" w:hAnsi="Arial" w:cs="Arial"/>
                <w:color w:val="000000"/>
              </w:rPr>
              <w:t>not</w:t>
            </w:r>
            <w:proofErr w:type="spellEnd"/>
            <w:r w:rsidRPr="00581575">
              <w:rPr>
                <w:rFonts w:ascii="Arial" w:eastAsia="Times New Roman" w:hAnsi="Arial" w:cs="Arial"/>
                <w:color w:val="000000"/>
              </w:rPr>
              <w:t xml:space="preserve"> other countries in the Americas.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(Anne)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lastRenderedPageBreak/>
              <w:t>15-278</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15-283</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ANTH 111 - Lab in Physical Anthropology COURSE CHANGE Proposal</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Delete ANTH 111. Course has not been offered for several years and material once covered in this class is now covered in other courses (ANTH 103, 330).</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RECOMMENDATION: Approve (Jenni)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15-283</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-Approved</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15-355</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ES Minor Program Change:  Change the title of the minor to Comparative Ethnic Studies (which is a more accurate description of the minor, and typical of titles of the programs at other schools). </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This has been a minor with one required course, and an almost limitless choice of electives.  The proposed minor adds structure, requiring 3 courses from all students:</w:t>
            </w:r>
          </w:p>
          <w:p w:rsidR="00581575" w:rsidRPr="00581575" w:rsidRDefault="00581575" w:rsidP="00581575">
            <w:pPr>
              <w:spacing w:after="0" w:line="240" w:lineRule="auto"/>
              <w:ind w:left="920"/>
              <w:rPr>
                <w:rFonts w:ascii="Times New Roman" w:eastAsia="Times New Roman" w:hAnsi="Times New Roman" w:cs="Times New Roman"/>
                <w:sz w:val="24"/>
                <w:szCs w:val="24"/>
              </w:rPr>
            </w:pPr>
            <w:r w:rsidRPr="00581575">
              <w:rPr>
                <w:rFonts w:ascii="Arial" w:eastAsia="Times New Roman" w:hAnsi="Arial" w:cs="Arial"/>
                <w:color w:val="000000"/>
              </w:rPr>
              <w:t>ES 105:  Intro to Ethnic Studies</w:t>
            </w:r>
          </w:p>
          <w:p w:rsidR="00581575" w:rsidRPr="00581575" w:rsidRDefault="00581575" w:rsidP="00581575">
            <w:pPr>
              <w:spacing w:after="0" w:line="240" w:lineRule="auto"/>
              <w:ind w:left="920"/>
              <w:rPr>
                <w:rFonts w:ascii="Times New Roman" w:eastAsia="Times New Roman" w:hAnsi="Times New Roman" w:cs="Times New Roman"/>
                <w:sz w:val="24"/>
                <w:szCs w:val="24"/>
              </w:rPr>
            </w:pPr>
            <w:r w:rsidRPr="00581575">
              <w:rPr>
                <w:rFonts w:ascii="Arial" w:eastAsia="Times New Roman" w:hAnsi="Arial" w:cs="Arial"/>
                <w:color w:val="000000"/>
              </w:rPr>
              <w:t>ES 308:  Multi-Ethnic Resistance in the US</w:t>
            </w:r>
          </w:p>
          <w:p w:rsidR="00581575" w:rsidRPr="00581575" w:rsidRDefault="00581575" w:rsidP="00581575">
            <w:pPr>
              <w:spacing w:after="0" w:line="240" w:lineRule="auto"/>
              <w:ind w:left="920"/>
              <w:rPr>
                <w:rFonts w:ascii="Times New Roman" w:eastAsia="Times New Roman" w:hAnsi="Times New Roman" w:cs="Times New Roman"/>
                <w:sz w:val="24"/>
                <w:szCs w:val="24"/>
              </w:rPr>
            </w:pPr>
            <w:r w:rsidRPr="00581575">
              <w:rPr>
                <w:rFonts w:ascii="Arial" w:eastAsia="Times New Roman" w:hAnsi="Arial" w:cs="Arial"/>
                <w:color w:val="000000"/>
              </w:rPr>
              <w:t>ES 326:  Media and the Politics of Representation</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In addition, students choose 6 units from a list of 9 courses.</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Recommend Approval:  Cindy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15-355</w:t>
            </w: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-Approved </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t>5.</w:t>
            </w:r>
            <w:r w:rsidRPr="00581575">
              <w:rPr>
                <w:rFonts w:ascii="Arial" w:eastAsia="Times New Roman" w:hAnsi="Arial" w:cs="Arial"/>
                <w:color w:val="000000"/>
              </w:rPr>
              <w:t xml:space="preserve">     </w:t>
            </w:r>
            <w:r w:rsidRPr="00581575">
              <w:rPr>
                <w:rFonts w:ascii="Arial" w:eastAsia="Times New Roman" w:hAnsi="Arial" w:cs="Arial"/>
                <w:b/>
                <w:bCs/>
                <w:color w:val="000000"/>
              </w:rPr>
              <w:t>Information/discussion:  </w:t>
            </w:r>
            <w:r w:rsidRPr="00581575">
              <w:rPr>
                <w:rFonts w:ascii="Arial" w:eastAsia="Times New Roman" w:hAnsi="Arial" w:cs="Arial"/>
                <w:color w:val="000000"/>
              </w:rPr>
              <w:t>Preview of the ICC Meeting on September 13, in the Library Fishbowl.</w:t>
            </w:r>
          </w:p>
          <w:p w:rsidR="00581575" w:rsidRPr="00581575" w:rsidRDefault="00581575" w:rsidP="005815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The ICC discussed the upcoming open session from folks in OAA, regarding WASC and HSU’s Strategic Plan implementation. </w:t>
            </w:r>
          </w:p>
          <w:p w:rsidR="00581575" w:rsidRPr="00581575" w:rsidRDefault="00581575" w:rsidP="00581575">
            <w:pPr>
              <w:spacing w:after="0" w:line="240" w:lineRule="auto"/>
              <w:rPr>
                <w:rFonts w:ascii="Times New Roman" w:eastAsia="Times New Roman" w:hAnsi="Times New Roman" w:cs="Times New Roman"/>
                <w:sz w:val="24"/>
                <w:szCs w:val="24"/>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It was noted that on the 13th, there would be tables in the Library Fishbowl, with curricular issues on them to address retention/gaps/graduation rates at HSU. Additionally, the members discussed The 2025 Initiative.</w:t>
            </w:r>
          </w:p>
          <w:p w:rsidR="00581575" w:rsidRPr="00581575" w:rsidRDefault="00581575" w:rsidP="00581575">
            <w:pPr>
              <w:spacing w:after="0" w:line="240" w:lineRule="auto"/>
              <w:rPr>
                <w:rFonts w:ascii="Times New Roman" w:eastAsia="Times New Roman" w:hAnsi="Times New Roman" w:cs="Times New Roman"/>
                <w:sz w:val="24"/>
                <w:szCs w:val="24"/>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The ICC talked about inviting all ICC subcommittees and program curricular chairs in departments. It was suggested that the conversation on the 13th could focus on things which are </w:t>
            </w:r>
            <w:r w:rsidRPr="00581575">
              <w:rPr>
                <w:rFonts w:ascii="Arial" w:eastAsia="Times New Roman" w:hAnsi="Arial" w:cs="Arial"/>
                <w:color w:val="000000"/>
              </w:rPr>
              <w:lastRenderedPageBreak/>
              <w:t xml:space="preserve">impediments to student’s education that the ICC can contribute to closing the loop. </w:t>
            </w:r>
          </w:p>
          <w:p w:rsidR="00581575" w:rsidRDefault="00581575" w:rsidP="00581575">
            <w:pPr>
              <w:spacing w:after="0" w:line="240" w:lineRule="auto"/>
              <w:rPr>
                <w:rFonts w:ascii="Arial" w:eastAsia="Times New Roman" w:hAnsi="Arial" w:cs="Arial"/>
                <w:color w:val="000000"/>
              </w:rPr>
            </w:pPr>
          </w:p>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 xml:space="preserve">During the last ten minutes of the meeting, after Mary Glen emailed out prompts for the Sept. 13th ICC meeting, there was some discussion about how the ICC forms are a ‘work in progress.’ Specifically, questions were raised like: For course proposal and course change forms, why is the proposal being made? Are there metrics in place, and how does the individual/entity proposing the form know that the changes will work? </w:t>
            </w:r>
          </w:p>
        </w:tc>
      </w:tr>
      <w:tr w:rsidR="00581575" w:rsidRPr="00581575" w:rsidTr="00581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b/>
                <w:bCs/>
                <w:color w:val="000000"/>
              </w:rPr>
              <w:lastRenderedPageBreak/>
              <w:t>6.</w:t>
            </w:r>
            <w:r w:rsidRPr="00581575">
              <w:rPr>
                <w:rFonts w:ascii="Arial" w:eastAsia="Times New Roman" w:hAnsi="Arial" w:cs="Arial"/>
                <w:color w:val="000000"/>
              </w:rPr>
              <w:t xml:space="preserve">     </w:t>
            </w:r>
            <w:r w:rsidRPr="00581575">
              <w:rPr>
                <w:rFonts w:ascii="Arial" w:eastAsia="Times New Roman" w:hAnsi="Arial" w:cs="Arial"/>
                <w:b/>
                <w:bCs/>
                <w:color w:val="000000"/>
              </w:rPr>
              <w:t>Additional Agenda Items</w:t>
            </w:r>
          </w:p>
          <w:p w:rsidR="00581575" w:rsidRPr="00581575" w:rsidRDefault="00581575" w:rsidP="0058157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1575" w:rsidRPr="00581575" w:rsidRDefault="00581575" w:rsidP="00581575">
            <w:pPr>
              <w:spacing w:after="0" w:line="240" w:lineRule="auto"/>
              <w:rPr>
                <w:rFonts w:ascii="Times New Roman" w:eastAsia="Times New Roman" w:hAnsi="Times New Roman" w:cs="Times New Roman"/>
                <w:sz w:val="24"/>
                <w:szCs w:val="24"/>
              </w:rPr>
            </w:pPr>
            <w:r w:rsidRPr="00581575">
              <w:rPr>
                <w:rFonts w:ascii="Arial" w:eastAsia="Times New Roman" w:hAnsi="Arial" w:cs="Arial"/>
                <w:color w:val="000000"/>
              </w:rPr>
              <w:t>Lastly, Dale noted that, in two weeks,</w:t>
            </w:r>
            <w:r>
              <w:rPr>
                <w:rFonts w:ascii="Arial" w:eastAsia="Times New Roman" w:hAnsi="Arial" w:cs="Arial"/>
                <w:color w:val="000000"/>
              </w:rPr>
              <w:t xml:space="preserve"> the ICC meeting might be controversial, since</w:t>
            </w:r>
            <w:r w:rsidRPr="00581575">
              <w:rPr>
                <w:rFonts w:ascii="Arial" w:eastAsia="Times New Roman" w:hAnsi="Arial" w:cs="Arial"/>
                <w:color w:val="000000"/>
              </w:rPr>
              <w:t xml:space="preserve"> the AMP committee is br</w:t>
            </w:r>
            <w:r w:rsidR="00040E61">
              <w:rPr>
                <w:rFonts w:ascii="Arial" w:eastAsia="Times New Roman" w:hAnsi="Arial" w:cs="Arial"/>
                <w:color w:val="000000"/>
              </w:rPr>
              <w:t>inging forth a discussion on LSE</w:t>
            </w:r>
            <w:bookmarkStart w:id="0" w:name="_GoBack"/>
            <w:bookmarkEnd w:id="0"/>
            <w:r w:rsidRPr="00581575">
              <w:rPr>
                <w:rFonts w:ascii="Arial" w:eastAsia="Times New Roman" w:hAnsi="Arial" w:cs="Arial"/>
                <w:color w:val="000000"/>
              </w:rPr>
              <w:t>E</w:t>
            </w:r>
            <w:r>
              <w:rPr>
                <w:rFonts w:ascii="Arial" w:eastAsia="Times New Roman" w:hAnsi="Arial" w:cs="Arial"/>
                <w:color w:val="000000"/>
              </w:rPr>
              <w:t>.</w:t>
            </w:r>
          </w:p>
        </w:tc>
      </w:tr>
    </w:tbl>
    <w:p w:rsidR="00A90460" w:rsidRDefault="00A90460"/>
    <w:sectPr w:rsidR="00A9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5"/>
    <w:rsid w:val="00040E61"/>
    <w:rsid w:val="00581575"/>
    <w:rsid w:val="00A9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0D88"/>
  <w15:chartTrackingRefBased/>
  <w15:docId w15:val="{530EA320-E1AA-4351-B170-7BEB2680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82686">
      <w:bodyDiv w:val="1"/>
      <w:marLeft w:val="0"/>
      <w:marRight w:val="0"/>
      <w:marTop w:val="0"/>
      <w:marBottom w:val="0"/>
      <w:divBdr>
        <w:top w:val="none" w:sz="0" w:space="0" w:color="auto"/>
        <w:left w:val="none" w:sz="0" w:space="0" w:color="auto"/>
        <w:bottom w:val="none" w:sz="0" w:space="0" w:color="auto"/>
        <w:right w:val="none" w:sz="0" w:space="0" w:color="auto"/>
      </w:divBdr>
      <w:divsChild>
        <w:div w:id="507987551">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 Bruner</dc:creator>
  <cp:keywords/>
  <dc:description/>
  <cp:lastModifiedBy>Jodie L Baker</cp:lastModifiedBy>
  <cp:revision>2</cp:revision>
  <dcterms:created xsi:type="dcterms:W3CDTF">2016-09-29T17:55:00Z</dcterms:created>
  <dcterms:modified xsi:type="dcterms:W3CDTF">2016-09-29T17:55:00Z</dcterms:modified>
</cp:coreProperties>
</file>