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79" w:rsidRPr="009C2532" w:rsidRDefault="00861379" w:rsidP="00861379">
      <w:pPr>
        <w:spacing w:after="0"/>
        <w:rPr>
          <w:rFonts w:ascii="Times New Roman" w:hAnsi="Times New Roman" w:cs="Times New Roman"/>
          <w:sz w:val="24"/>
          <w:szCs w:val="24"/>
        </w:rPr>
      </w:pPr>
      <w:r w:rsidRPr="009C2532">
        <w:rPr>
          <w:rFonts w:ascii="Times New Roman" w:hAnsi="Times New Roman" w:cs="Times New Roman"/>
          <w:sz w:val="24"/>
          <w:szCs w:val="24"/>
        </w:rPr>
        <w:t>ICC Meeting</w:t>
      </w:r>
    </w:p>
    <w:p w:rsidR="00861379" w:rsidRPr="009C2532" w:rsidRDefault="00366318" w:rsidP="00861379">
      <w:pPr>
        <w:spacing w:after="0"/>
        <w:rPr>
          <w:rFonts w:ascii="Times New Roman" w:hAnsi="Times New Roman" w:cs="Times New Roman"/>
          <w:sz w:val="24"/>
          <w:szCs w:val="24"/>
        </w:rPr>
      </w:pPr>
      <w:r>
        <w:rPr>
          <w:rFonts w:ascii="Times New Roman" w:hAnsi="Times New Roman" w:cs="Times New Roman"/>
          <w:sz w:val="24"/>
          <w:szCs w:val="24"/>
        </w:rPr>
        <w:t>April 27</w:t>
      </w:r>
      <w:r w:rsidR="00861379" w:rsidRPr="009C2532">
        <w:rPr>
          <w:rFonts w:ascii="Times New Roman" w:hAnsi="Times New Roman" w:cs="Times New Roman"/>
          <w:sz w:val="24"/>
          <w:szCs w:val="24"/>
        </w:rPr>
        <w:t>, 2010</w:t>
      </w:r>
    </w:p>
    <w:p w:rsidR="00861379" w:rsidRPr="009C2532" w:rsidRDefault="00861379" w:rsidP="00861379">
      <w:pPr>
        <w:spacing w:after="0"/>
        <w:rPr>
          <w:rFonts w:ascii="Times New Roman" w:hAnsi="Times New Roman" w:cs="Times New Roman"/>
          <w:sz w:val="24"/>
          <w:szCs w:val="24"/>
        </w:rPr>
      </w:pPr>
    </w:p>
    <w:p w:rsidR="00861379" w:rsidRDefault="00861379" w:rsidP="00861379">
      <w:pPr>
        <w:spacing w:after="0"/>
        <w:rPr>
          <w:rFonts w:ascii="Times New Roman" w:hAnsi="Times New Roman" w:cs="Times New Roman"/>
          <w:sz w:val="24"/>
          <w:szCs w:val="24"/>
        </w:rPr>
      </w:pPr>
      <w:r w:rsidRPr="009C2532">
        <w:rPr>
          <w:rFonts w:ascii="Times New Roman" w:hAnsi="Times New Roman" w:cs="Times New Roman"/>
          <w:sz w:val="24"/>
          <w:szCs w:val="24"/>
          <w:u w:val="single"/>
        </w:rPr>
        <w:t>Members Present</w:t>
      </w:r>
      <w:r w:rsidRPr="009C2532">
        <w:rPr>
          <w:rFonts w:ascii="Times New Roman" w:hAnsi="Times New Roman" w:cs="Times New Roman"/>
          <w:sz w:val="24"/>
          <w:szCs w:val="24"/>
        </w:rPr>
        <w:t xml:space="preserve">: </w:t>
      </w:r>
      <w:r w:rsidRPr="00861379">
        <w:rPr>
          <w:rFonts w:ascii="Times New Roman" w:hAnsi="Times New Roman" w:cs="Times New Roman"/>
          <w:sz w:val="24"/>
          <w:szCs w:val="24"/>
        </w:rPr>
        <w:t xml:space="preserve">Jeff Abell, Christina Accomando, Jená Burges, Mary Ann Creadon, Hillary Dashiell, Elisabeth Harrington, Mary Kay, Judith Little, Sue MacConnie, </w:t>
      </w:r>
      <w:proofErr w:type="spellStart"/>
      <w:r w:rsidR="00C16C02">
        <w:rPr>
          <w:rFonts w:ascii="Times New Roman" w:hAnsi="Times New Roman" w:cs="Times New Roman"/>
          <w:sz w:val="24"/>
          <w:szCs w:val="24"/>
        </w:rPr>
        <w:t>Mohsen</w:t>
      </w:r>
      <w:proofErr w:type="spellEnd"/>
      <w:r w:rsidR="00C16C02">
        <w:rPr>
          <w:rFonts w:ascii="Times New Roman" w:hAnsi="Times New Roman" w:cs="Times New Roman"/>
          <w:sz w:val="24"/>
          <w:szCs w:val="24"/>
        </w:rPr>
        <w:t xml:space="preserve"> </w:t>
      </w:r>
      <w:proofErr w:type="spellStart"/>
      <w:r w:rsidR="00C16C02">
        <w:rPr>
          <w:rFonts w:ascii="Times New Roman" w:hAnsi="Times New Roman" w:cs="Times New Roman"/>
          <w:sz w:val="24"/>
          <w:szCs w:val="24"/>
        </w:rPr>
        <w:t>Modarres</w:t>
      </w:r>
      <w:proofErr w:type="spellEnd"/>
      <w:r w:rsidR="00C16C02">
        <w:rPr>
          <w:rFonts w:ascii="Times New Roman" w:hAnsi="Times New Roman" w:cs="Times New Roman"/>
          <w:sz w:val="24"/>
          <w:szCs w:val="24"/>
        </w:rPr>
        <w:t xml:space="preserve">, </w:t>
      </w:r>
      <w:r w:rsidRPr="00861379">
        <w:rPr>
          <w:rFonts w:ascii="Times New Roman" w:hAnsi="Times New Roman" w:cs="Times New Roman"/>
          <w:sz w:val="24"/>
          <w:szCs w:val="24"/>
        </w:rPr>
        <w:t xml:space="preserve">Cindy Moyer (Chair), </w:t>
      </w:r>
      <w:r w:rsidR="00C16C02">
        <w:rPr>
          <w:rFonts w:ascii="Times New Roman" w:hAnsi="Times New Roman" w:cs="Times New Roman"/>
          <w:sz w:val="24"/>
          <w:szCs w:val="24"/>
        </w:rPr>
        <w:t xml:space="preserve">Dale Oliver, </w:t>
      </w:r>
      <w:r w:rsidRPr="00861379">
        <w:rPr>
          <w:rFonts w:ascii="Times New Roman" w:hAnsi="Times New Roman" w:cs="Times New Roman"/>
          <w:sz w:val="24"/>
          <w:szCs w:val="24"/>
        </w:rPr>
        <w:t xml:space="preserve">John Reiss, Brandon Schwab, Ronnie Swartz, Harry Wells, Beth Wilson  </w:t>
      </w:r>
    </w:p>
    <w:p w:rsidR="00E147D0" w:rsidRDefault="00E147D0" w:rsidP="00861379">
      <w:pPr>
        <w:spacing w:after="0"/>
        <w:rPr>
          <w:rFonts w:ascii="Times New Roman" w:hAnsi="Times New Roman" w:cs="Times New Roman"/>
          <w:sz w:val="24"/>
          <w:szCs w:val="24"/>
        </w:rPr>
      </w:pPr>
    </w:p>
    <w:p w:rsidR="00861379" w:rsidRDefault="00C16C02" w:rsidP="00861379">
      <w:pPr>
        <w:spacing w:after="0"/>
        <w:rPr>
          <w:rFonts w:ascii="Times New Roman" w:hAnsi="Times New Roman" w:cs="Times New Roman"/>
          <w:sz w:val="24"/>
          <w:szCs w:val="24"/>
        </w:rPr>
      </w:pPr>
      <w:r w:rsidRPr="00E147D0">
        <w:rPr>
          <w:rFonts w:ascii="Times New Roman" w:hAnsi="Times New Roman" w:cs="Times New Roman"/>
          <w:sz w:val="24"/>
          <w:szCs w:val="24"/>
          <w:u w:val="single"/>
        </w:rPr>
        <w:t>Minutes</w:t>
      </w:r>
      <w:r>
        <w:rPr>
          <w:rFonts w:ascii="Times New Roman" w:hAnsi="Times New Roman" w:cs="Times New Roman"/>
          <w:sz w:val="24"/>
          <w:szCs w:val="24"/>
        </w:rPr>
        <w:t xml:space="preserve"> of </w:t>
      </w:r>
      <w:r w:rsidR="00366318">
        <w:rPr>
          <w:rFonts w:ascii="Times New Roman" w:hAnsi="Times New Roman" w:cs="Times New Roman"/>
          <w:sz w:val="24"/>
          <w:szCs w:val="24"/>
        </w:rPr>
        <w:t>April 13</w:t>
      </w:r>
      <w:r w:rsidR="00861379">
        <w:rPr>
          <w:rFonts w:ascii="Times New Roman" w:hAnsi="Times New Roman" w:cs="Times New Roman"/>
          <w:sz w:val="24"/>
          <w:szCs w:val="24"/>
        </w:rPr>
        <w:t xml:space="preserve"> were approved.</w:t>
      </w:r>
    </w:p>
    <w:p w:rsidR="00861379" w:rsidRDefault="00861379" w:rsidP="00861379">
      <w:pPr>
        <w:spacing w:after="0"/>
        <w:rPr>
          <w:rFonts w:ascii="Times New Roman" w:hAnsi="Times New Roman" w:cs="Times New Roman"/>
          <w:sz w:val="24"/>
          <w:szCs w:val="24"/>
        </w:rPr>
      </w:pPr>
    </w:p>
    <w:p w:rsidR="00861379" w:rsidRDefault="00861379" w:rsidP="00861379">
      <w:pPr>
        <w:spacing w:after="0"/>
        <w:rPr>
          <w:rFonts w:ascii="Times New Roman" w:hAnsi="Times New Roman" w:cs="Times New Roman"/>
          <w:color w:val="FF0000"/>
          <w:sz w:val="24"/>
          <w:szCs w:val="24"/>
        </w:rPr>
      </w:pPr>
      <w:r w:rsidRPr="00E147D0">
        <w:rPr>
          <w:rFonts w:ascii="Times New Roman" w:hAnsi="Times New Roman" w:cs="Times New Roman"/>
          <w:sz w:val="24"/>
          <w:szCs w:val="24"/>
          <w:u w:val="single"/>
        </w:rPr>
        <w:t>Consent Calendar</w:t>
      </w:r>
      <w:r>
        <w:rPr>
          <w:rFonts w:ascii="Times New Roman" w:hAnsi="Times New Roman" w:cs="Times New Roman"/>
          <w:sz w:val="24"/>
          <w:szCs w:val="24"/>
        </w:rPr>
        <w:t xml:space="preserve"> was approved:</w:t>
      </w:r>
      <w:r w:rsidR="009307F1">
        <w:rPr>
          <w:rFonts w:ascii="Times New Roman" w:hAnsi="Times New Roman" w:cs="Times New Roman"/>
          <w:sz w:val="24"/>
          <w:szCs w:val="24"/>
        </w:rPr>
        <w:t xml:space="preserve"> </w:t>
      </w:r>
    </w:p>
    <w:p w:rsidR="00C16C02" w:rsidRPr="00E147D0" w:rsidRDefault="00C16C02" w:rsidP="00E147D0">
      <w:pPr>
        <w:spacing w:after="0"/>
        <w:rPr>
          <w:rFonts w:ascii="Times" w:hAnsi="Times"/>
          <w:sz w:val="20"/>
          <w:szCs w:val="20"/>
        </w:rPr>
      </w:pPr>
      <w:r w:rsidRPr="00E147D0">
        <w:rPr>
          <w:rFonts w:ascii="Times" w:hAnsi="Times"/>
          <w:b/>
          <w:sz w:val="20"/>
          <w:szCs w:val="20"/>
        </w:rPr>
        <w:t xml:space="preserve">09-069:  SPED 756:  Advanced Studies:  Mental </w:t>
      </w:r>
      <w:proofErr w:type="gramStart"/>
      <w:r w:rsidRPr="00E147D0">
        <w:rPr>
          <w:rFonts w:ascii="Times" w:hAnsi="Times"/>
          <w:b/>
          <w:sz w:val="20"/>
          <w:szCs w:val="20"/>
        </w:rPr>
        <w:t>Retardation</w:t>
      </w:r>
      <w:r w:rsidRPr="00E147D0">
        <w:rPr>
          <w:rFonts w:ascii="Times" w:hAnsi="Times"/>
          <w:sz w:val="20"/>
          <w:szCs w:val="20"/>
        </w:rPr>
        <w:t xml:space="preserve">  Change</w:t>
      </w:r>
      <w:proofErr w:type="gramEnd"/>
      <w:r w:rsidRPr="00E147D0">
        <w:rPr>
          <w:rFonts w:ascii="Times" w:hAnsi="Times"/>
          <w:sz w:val="20"/>
          <w:szCs w:val="20"/>
        </w:rPr>
        <w:t xml:space="preserve"> course # to SPED 656 to indicate that this is graduate-level work.  (700-level courses are “credential” and not “graduate.”)</w:t>
      </w:r>
    </w:p>
    <w:p w:rsidR="00E147D0" w:rsidRPr="00E147D0" w:rsidRDefault="00C16C02" w:rsidP="00E147D0">
      <w:pPr>
        <w:spacing w:after="0"/>
        <w:rPr>
          <w:rFonts w:ascii="Times" w:hAnsi="Times"/>
          <w:sz w:val="20"/>
          <w:szCs w:val="20"/>
        </w:rPr>
      </w:pPr>
      <w:r w:rsidRPr="00E147D0">
        <w:rPr>
          <w:rFonts w:ascii="Times" w:hAnsi="Times"/>
          <w:b/>
          <w:sz w:val="20"/>
          <w:szCs w:val="20"/>
        </w:rPr>
        <w:t>09-274:  WS 436:  Psychology of Women:  </w:t>
      </w:r>
      <w:r w:rsidRPr="00E147D0">
        <w:rPr>
          <w:rFonts w:ascii="Times" w:hAnsi="Times"/>
          <w:sz w:val="20"/>
          <w:szCs w:val="20"/>
        </w:rPr>
        <w:t>Correct C-classification to C-3 so it matches the C-classification of its cross-listed Psychology partner</w:t>
      </w:r>
    </w:p>
    <w:p w:rsidR="00C16C02" w:rsidRPr="00E147D0" w:rsidRDefault="00C16C02" w:rsidP="00C16C02">
      <w:pPr>
        <w:rPr>
          <w:rFonts w:ascii="Times" w:hAnsi="Times"/>
          <w:sz w:val="20"/>
          <w:szCs w:val="20"/>
        </w:rPr>
      </w:pPr>
      <w:r w:rsidRPr="00E147D0">
        <w:rPr>
          <w:rFonts w:ascii="Times" w:hAnsi="Times"/>
          <w:b/>
          <w:sz w:val="20"/>
          <w:szCs w:val="20"/>
        </w:rPr>
        <w:t xml:space="preserve">09-297:  Music General Option </w:t>
      </w:r>
      <w:r w:rsidRPr="00E147D0">
        <w:rPr>
          <w:rFonts w:ascii="Times" w:hAnsi="Times"/>
          <w:sz w:val="20"/>
          <w:szCs w:val="20"/>
        </w:rPr>
        <w:t>- Remove MUS 310: Rock:  An American Music from the list of approved Upper Division Electives to increase academic rigor of the program</w:t>
      </w:r>
      <w:r w:rsidRPr="00E147D0">
        <w:rPr>
          <w:rFonts w:ascii="Times" w:hAnsi="Times"/>
          <w:sz w:val="20"/>
          <w:szCs w:val="20"/>
        </w:rPr>
        <w:br/>
      </w:r>
      <w:r w:rsidRPr="00E147D0">
        <w:rPr>
          <w:rFonts w:ascii="Times" w:hAnsi="Times"/>
          <w:b/>
          <w:sz w:val="20"/>
          <w:szCs w:val="20"/>
        </w:rPr>
        <w:t xml:space="preserve">09-360/361:  ECON 470/570:  Sustainable Rural Econ </w:t>
      </w:r>
      <w:proofErr w:type="spellStart"/>
      <w:r w:rsidRPr="00E147D0">
        <w:rPr>
          <w:rFonts w:ascii="Times" w:hAnsi="Times"/>
          <w:b/>
          <w:sz w:val="20"/>
          <w:szCs w:val="20"/>
        </w:rPr>
        <w:t>Devlpmt</w:t>
      </w:r>
      <w:proofErr w:type="spellEnd"/>
      <w:r w:rsidRPr="00E147D0">
        <w:rPr>
          <w:rFonts w:ascii="Times" w:hAnsi="Times"/>
          <w:sz w:val="20"/>
          <w:szCs w:val="20"/>
        </w:rPr>
        <w:t xml:space="preserve"> - course description changes for greater clarity, no change in course content</w:t>
      </w:r>
      <w:r w:rsidRPr="00E147D0">
        <w:rPr>
          <w:rFonts w:ascii="Times" w:hAnsi="Times"/>
          <w:sz w:val="20"/>
          <w:szCs w:val="20"/>
        </w:rPr>
        <w:br/>
      </w:r>
      <w:r w:rsidRPr="00E147D0">
        <w:rPr>
          <w:rFonts w:ascii="Times" w:hAnsi="Times"/>
          <w:b/>
          <w:sz w:val="20"/>
          <w:szCs w:val="20"/>
        </w:rPr>
        <w:t>09-366:  CHEM 340:  Symbolic Computation in the Sciences</w:t>
      </w:r>
      <w:r w:rsidRPr="00E147D0">
        <w:rPr>
          <w:rFonts w:ascii="Times" w:hAnsi="Times"/>
          <w:sz w:val="20"/>
          <w:szCs w:val="20"/>
        </w:rPr>
        <w:t xml:space="preserve"> - suspend course due to low enrollments.  Computer courses in other departments can provide students with the relevant information and skills.</w:t>
      </w:r>
      <w:r w:rsidRPr="00E147D0">
        <w:rPr>
          <w:rFonts w:ascii="Times" w:hAnsi="Times"/>
          <w:sz w:val="20"/>
          <w:szCs w:val="20"/>
        </w:rPr>
        <w:br/>
      </w:r>
      <w:r w:rsidRPr="00E147D0">
        <w:rPr>
          <w:rFonts w:ascii="Times" w:hAnsi="Times"/>
          <w:b/>
          <w:sz w:val="20"/>
          <w:szCs w:val="20"/>
        </w:rPr>
        <w:t>09-375:  CHEM 470:  Atmospheric Chemistry</w:t>
      </w:r>
      <w:r w:rsidRPr="00E147D0">
        <w:rPr>
          <w:rFonts w:ascii="Times" w:hAnsi="Times"/>
          <w:sz w:val="20"/>
          <w:szCs w:val="20"/>
        </w:rPr>
        <w:t xml:space="preserve"> - suspend, course has never been taught</w:t>
      </w:r>
    </w:p>
    <w:p w:rsidR="00C16C02" w:rsidRDefault="00C16C02" w:rsidP="00861379">
      <w:pPr>
        <w:spacing w:after="0"/>
        <w:rPr>
          <w:rFonts w:ascii="Times New Roman" w:hAnsi="Times New Roman" w:cs="Times New Roman"/>
          <w:sz w:val="24"/>
          <w:szCs w:val="24"/>
        </w:rPr>
      </w:pPr>
      <w:r w:rsidRPr="00E147D0">
        <w:rPr>
          <w:rFonts w:ascii="Times New Roman" w:hAnsi="Times New Roman" w:cs="Times New Roman"/>
          <w:sz w:val="24"/>
          <w:szCs w:val="24"/>
          <w:u w:val="single"/>
        </w:rPr>
        <w:t>Discussion Item</w:t>
      </w:r>
      <w:r>
        <w:rPr>
          <w:rFonts w:ascii="Times New Roman" w:hAnsi="Times New Roman" w:cs="Times New Roman"/>
          <w:sz w:val="24"/>
          <w:szCs w:val="24"/>
        </w:rPr>
        <w:t>:  Math Remediation Policy (Dale Oliver)</w:t>
      </w:r>
    </w:p>
    <w:p w:rsidR="00C16C02" w:rsidRDefault="00C16C02" w:rsidP="00861379">
      <w:pPr>
        <w:spacing w:after="0"/>
        <w:rPr>
          <w:rFonts w:ascii="Times New Roman" w:hAnsi="Times New Roman" w:cs="Times New Roman"/>
          <w:sz w:val="24"/>
          <w:szCs w:val="24"/>
        </w:rPr>
      </w:pPr>
      <w:r>
        <w:rPr>
          <w:rFonts w:ascii="Times New Roman" w:hAnsi="Times New Roman" w:cs="Times New Roman"/>
          <w:sz w:val="24"/>
          <w:szCs w:val="24"/>
        </w:rPr>
        <w:t>Present policy states student must co</w:t>
      </w:r>
      <w:r w:rsidR="00302C9D">
        <w:rPr>
          <w:rFonts w:ascii="Times New Roman" w:hAnsi="Times New Roman" w:cs="Times New Roman"/>
          <w:sz w:val="24"/>
          <w:szCs w:val="24"/>
        </w:rPr>
        <w:t xml:space="preserve">mplete remediation within a calendar year of enrolling. </w:t>
      </w:r>
    </w:p>
    <w:p w:rsidR="00302C9D" w:rsidRDefault="00302C9D" w:rsidP="00861379">
      <w:pPr>
        <w:spacing w:after="0"/>
        <w:rPr>
          <w:rFonts w:ascii="Times New Roman" w:hAnsi="Times New Roman" w:cs="Times New Roman"/>
          <w:sz w:val="24"/>
          <w:szCs w:val="24"/>
        </w:rPr>
      </w:pPr>
      <w:r>
        <w:rPr>
          <w:rFonts w:ascii="Times New Roman" w:hAnsi="Times New Roman" w:cs="Times New Roman"/>
          <w:sz w:val="24"/>
          <w:szCs w:val="24"/>
        </w:rPr>
        <w:t>Past practice has been to allow a third semester extension pretty much automatically.  Given that extension practice should not be continued, do we need to change policy wording to be more explicit in any way or simply enforce present policy?  Consensus was that present policy statement is fine and that enforcement of policy should be applied.</w:t>
      </w:r>
    </w:p>
    <w:p w:rsidR="009307F1" w:rsidRDefault="009307F1" w:rsidP="00861379">
      <w:pPr>
        <w:spacing w:after="0"/>
        <w:rPr>
          <w:rFonts w:ascii="Times New Roman" w:hAnsi="Times New Roman" w:cs="Times New Roman"/>
          <w:sz w:val="24"/>
          <w:szCs w:val="24"/>
        </w:rPr>
      </w:pPr>
    </w:p>
    <w:p w:rsidR="00861379" w:rsidRDefault="00861379" w:rsidP="00861379">
      <w:pPr>
        <w:rPr>
          <w:rFonts w:ascii="Times New Roman" w:hAnsi="Times New Roman" w:cs="Times New Roman"/>
          <w:sz w:val="24"/>
          <w:szCs w:val="24"/>
        </w:rPr>
      </w:pPr>
      <w:r w:rsidRPr="00CA5084">
        <w:rPr>
          <w:rFonts w:ascii="Times New Roman" w:hAnsi="Times New Roman" w:cs="Times New Roman"/>
          <w:sz w:val="24"/>
          <w:szCs w:val="24"/>
          <w:u w:val="single"/>
        </w:rPr>
        <w:t>Subcommittee Reports</w:t>
      </w:r>
      <w:r>
        <w:rPr>
          <w:rFonts w:ascii="Times New Roman" w:hAnsi="Times New Roman" w:cs="Times New Roman"/>
          <w:sz w:val="24"/>
          <w:szCs w:val="24"/>
        </w:rPr>
        <w:t>:</w:t>
      </w:r>
    </w:p>
    <w:p w:rsidR="00861379" w:rsidRDefault="00861379" w:rsidP="00861379">
      <w:pPr>
        <w:rPr>
          <w:rFonts w:ascii="Times New Roman" w:hAnsi="Times New Roman" w:cs="Times New Roman"/>
          <w:sz w:val="24"/>
          <w:szCs w:val="24"/>
        </w:rPr>
      </w:pPr>
      <w:r w:rsidRPr="005412D5">
        <w:rPr>
          <w:rFonts w:ascii="Times New Roman" w:hAnsi="Times New Roman" w:cs="Times New Roman"/>
          <w:sz w:val="24"/>
          <w:szCs w:val="24"/>
          <w:u w:val="single"/>
        </w:rPr>
        <w:t>Academic Policy Committee</w:t>
      </w:r>
      <w:r>
        <w:rPr>
          <w:rFonts w:ascii="Times New Roman" w:hAnsi="Times New Roman" w:cs="Times New Roman"/>
          <w:sz w:val="24"/>
          <w:szCs w:val="24"/>
        </w:rPr>
        <w:t xml:space="preserve"> </w:t>
      </w:r>
      <w:r w:rsidR="009307F1">
        <w:rPr>
          <w:rFonts w:ascii="Times New Roman" w:hAnsi="Times New Roman" w:cs="Times New Roman"/>
          <w:sz w:val="24"/>
          <w:szCs w:val="24"/>
        </w:rPr>
        <w:t>--no report</w:t>
      </w:r>
    </w:p>
    <w:p w:rsidR="00132124" w:rsidRDefault="00132124" w:rsidP="00132124">
      <w:pPr>
        <w:rPr>
          <w:rFonts w:ascii="Times" w:hAnsi="Times"/>
        </w:rPr>
      </w:pPr>
      <w:r w:rsidRPr="00132124">
        <w:rPr>
          <w:rFonts w:ascii="Times" w:hAnsi="Times"/>
          <w:sz w:val="24"/>
          <w:szCs w:val="24"/>
          <w:u w:val="single"/>
        </w:rPr>
        <w:t>C</w:t>
      </w:r>
      <w:r>
        <w:rPr>
          <w:rFonts w:ascii="Times" w:hAnsi="Times"/>
          <w:sz w:val="24"/>
          <w:szCs w:val="24"/>
          <w:u w:val="single"/>
        </w:rPr>
        <w:t xml:space="preserve">ourse and </w:t>
      </w:r>
      <w:r w:rsidRPr="00132124">
        <w:rPr>
          <w:rFonts w:ascii="Times" w:hAnsi="Times"/>
          <w:sz w:val="24"/>
          <w:szCs w:val="24"/>
          <w:u w:val="single"/>
        </w:rPr>
        <w:t>D</w:t>
      </w:r>
      <w:r>
        <w:rPr>
          <w:rFonts w:ascii="Times" w:hAnsi="Times"/>
          <w:sz w:val="24"/>
          <w:szCs w:val="24"/>
          <w:u w:val="single"/>
        </w:rPr>
        <w:t xml:space="preserve">egree </w:t>
      </w:r>
      <w:r w:rsidRPr="00132124">
        <w:rPr>
          <w:rFonts w:ascii="Times" w:hAnsi="Times"/>
          <w:sz w:val="24"/>
          <w:szCs w:val="24"/>
          <w:u w:val="single"/>
        </w:rPr>
        <w:t>C</w:t>
      </w:r>
      <w:r>
        <w:rPr>
          <w:rFonts w:ascii="Times" w:hAnsi="Times"/>
          <w:sz w:val="24"/>
          <w:szCs w:val="24"/>
          <w:u w:val="single"/>
        </w:rPr>
        <w:t>hanges Subcommittee</w:t>
      </w:r>
      <w:r w:rsidR="009307F1">
        <w:rPr>
          <w:rFonts w:ascii="Times" w:hAnsi="Times"/>
        </w:rPr>
        <w:t xml:space="preserve"> – (Accomando</w:t>
      </w:r>
      <w:r w:rsidRPr="00132124">
        <w:rPr>
          <w:rFonts w:ascii="Times" w:hAnsi="Times"/>
        </w:rPr>
        <w:t>)</w:t>
      </w:r>
    </w:p>
    <w:p w:rsidR="00CC2863" w:rsidRDefault="00A64F57" w:rsidP="00CC2863">
      <w:pPr>
        <w:spacing w:after="0"/>
        <w:rPr>
          <w:rFonts w:ascii="Times" w:hAnsi="Times"/>
        </w:rPr>
      </w:pPr>
      <w:r>
        <w:rPr>
          <w:rFonts w:ascii="Times" w:hAnsi="Times"/>
        </w:rPr>
        <w:t>One curriculum change</w:t>
      </w:r>
      <w:r w:rsidR="00302C9D">
        <w:rPr>
          <w:rFonts w:ascii="Times" w:hAnsi="Times"/>
        </w:rPr>
        <w:t xml:space="preserve"> </w:t>
      </w:r>
      <w:proofErr w:type="gramStart"/>
      <w:r w:rsidR="00302C9D">
        <w:rPr>
          <w:rFonts w:ascii="Times" w:hAnsi="Times"/>
        </w:rPr>
        <w:t xml:space="preserve">was </w:t>
      </w:r>
      <w:r w:rsidR="00132124">
        <w:rPr>
          <w:rFonts w:ascii="Times" w:hAnsi="Times"/>
        </w:rPr>
        <w:t xml:space="preserve"> approved</w:t>
      </w:r>
      <w:proofErr w:type="gramEnd"/>
      <w:r w:rsidR="00132124">
        <w:rPr>
          <w:rFonts w:ascii="Times" w:hAnsi="Times"/>
        </w:rPr>
        <w:t xml:space="preserve"> for recommendation to the Senate</w:t>
      </w:r>
      <w:r>
        <w:rPr>
          <w:rFonts w:ascii="Times" w:hAnsi="Times"/>
        </w:rPr>
        <w:t>:</w:t>
      </w:r>
    </w:p>
    <w:p w:rsidR="00302C9D" w:rsidRDefault="00302C9D" w:rsidP="00CC2863">
      <w:pPr>
        <w:spacing w:after="0"/>
        <w:rPr>
          <w:rFonts w:ascii="Times" w:hAnsi="Times"/>
          <w:color w:val="000000"/>
          <w:sz w:val="20"/>
          <w:szCs w:val="20"/>
        </w:rPr>
      </w:pPr>
      <w:r w:rsidRPr="00CC2863">
        <w:rPr>
          <w:b/>
          <w:sz w:val="20"/>
          <w:szCs w:val="20"/>
        </w:rPr>
        <w:t xml:space="preserve">09-279: </w:t>
      </w:r>
      <w:r w:rsidRPr="00CC2863">
        <w:rPr>
          <w:sz w:val="20"/>
          <w:szCs w:val="20"/>
        </w:rPr>
        <w:t xml:space="preserve"> </w:t>
      </w:r>
      <w:r w:rsidRPr="00CC2863">
        <w:rPr>
          <w:b/>
          <w:sz w:val="20"/>
          <w:szCs w:val="20"/>
        </w:rPr>
        <w:t xml:space="preserve">Communications Program Changes </w:t>
      </w:r>
      <w:r w:rsidRPr="00CC2863">
        <w:rPr>
          <w:rFonts w:ascii="Times" w:hAnsi="Times"/>
          <w:color w:val="000000"/>
          <w:sz w:val="20"/>
          <w:szCs w:val="20"/>
        </w:rPr>
        <w:t xml:space="preserve">Clarifies catalog text to reflect the department's intent for majors.  COMM 110/310 (1-3 units) "Intercollegiate Speech and Debate" may be used to fulfill the Public Communication Skills requirement in the major, and may also </w:t>
      </w:r>
      <w:proofErr w:type="gramStart"/>
      <w:r w:rsidRPr="00CC2863">
        <w:rPr>
          <w:rFonts w:ascii="Times" w:hAnsi="Times"/>
          <w:color w:val="000000"/>
          <w:sz w:val="20"/>
          <w:szCs w:val="20"/>
        </w:rPr>
        <w:t>be</w:t>
      </w:r>
      <w:proofErr w:type="gramEnd"/>
      <w:r w:rsidRPr="00CC2863">
        <w:rPr>
          <w:rFonts w:ascii="Times" w:hAnsi="Times"/>
          <w:color w:val="000000"/>
          <w:sz w:val="20"/>
          <w:szCs w:val="20"/>
        </w:rPr>
        <w:t xml:space="preserve"> used as major electives.  </w:t>
      </w:r>
    </w:p>
    <w:p w:rsidR="00CC2863" w:rsidRPr="00CC2863" w:rsidRDefault="00CC2863" w:rsidP="00CC2863">
      <w:pPr>
        <w:spacing w:after="0"/>
        <w:rPr>
          <w:rFonts w:ascii="Times" w:hAnsi="Times"/>
        </w:rPr>
      </w:pPr>
    </w:p>
    <w:p w:rsidR="00861379" w:rsidRDefault="00861379" w:rsidP="00861379">
      <w:pPr>
        <w:rPr>
          <w:rFonts w:ascii="Times New Roman" w:hAnsi="Times New Roman" w:cs="Times New Roman"/>
          <w:sz w:val="24"/>
          <w:szCs w:val="24"/>
        </w:rPr>
      </w:pPr>
      <w:r w:rsidRPr="00022F1C">
        <w:rPr>
          <w:rFonts w:ascii="Times New Roman" w:hAnsi="Times New Roman" w:cs="Times New Roman"/>
          <w:sz w:val="24"/>
          <w:szCs w:val="24"/>
          <w:u w:val="single"/>
        </w:rPr>
        <w:t>Program Planning and Assessment</w:t>
      </w:r>
      <w:r w:rsidR="00132124">
        <w:rPr>
          <w:rFonts w:ascii="Times New Roman" w:hAnsi="Times New Roman" w:cs="Times New Roman"/>
          <w:sz w:val="24"/>
          <w:szCs w:val="24"/>
          <w:u w:val="single"/>
        </w:rPr>
        <w:t xml:space="preserve"> Subcommittee</w:t>
      </w:r>
      <w:r>
        <w:rPr>
          <w:rFonts w:ascii="Times New Roman" w:hAnsi="Times New Roman" w:cs="Times New Roman"/>
          <w:sz w:val="24"/>
          <w:szCs w:val="24"/>
        </w:rPr>
        <w:t xml:space="preserve">: </w:t>
      </w:r>
      <w:r w:rsidR="00132124">
        <w:rPr>
          <w:rFonts w:ascii="Times New Roman" w:hAnsi="Times New Roman" w:cs="Times New Roman"/>
          <w:sz w:val="24"/>
          <w:szCs w:val="24"/>
        </w:rPr>
        <w:t xml:space="preserve"> </w:t>
      </w:r>
      <w:r w:rsidR="00554962">
        <w:rPr>
          <w:rFonts w:ascii="Times New Roman" w:hAnsi="Times New Roman" w:cs="Times New Roman"/>
          <w:sz w:val="24"/>
          <w:szCs w:val="24"/>
        </w:rPr>
        <w:t>(Wilson)</w:t>
      </w:r>
    </w:p>
    <w:p w:rsidR="00211B41" w:rsidRDefault="00554962" w:rsidP="00861379">
      <w:pPr>
        <w:rPr>
          <w:rFonts w:ascii="Times New Roman" w:hAnsi="Times New Roman" w:cs="Times New Roman"/>
          <w:sz w:val="24"/>
          <w:szCs w:val="24"/>
        </w:rPr>
      </w:pPr>
      <w:r>
        <w:rPr>
          <w:rFonts w:ascii="Times New Roman" w:hAnsi="Times New Roman" w:cs="Times New Roman"/>
          <w:sz w:val="24"/>
          <w:szCs w:val="24"/>
        </w:rPr>
        <w:t xml:space="preserve">Program Review MOUs received from Colleges.  </w:t>
      </w:r>
      <w:r w:rsidR="00302C9D">
        <w:rPr>
          <w:rFonts w:ascii="Times New Roman" w:hAnsi="Times New Roman" w:cs="Times New Roman"/>
          <w:sz w:val="24"/>
          <w:szCs w:val="24"/>
        </w:rPr>
        <w:t xml:space="preserve">The subcommittee wants </w:t>
      </w:r>
      <w:r>
        <w:rPr>
          <w:rFonts w:ascii="Times New Roman" w:hAnsi="Times New Roman" w:cs="Times New Roman"/>
          <w:sz w:val="24"/>
          <w:szCs w:val="24"/>
        </w:rPr>
        <w:t xml:space="preserve">clarification on what role PPA is to </w:t>
      </w:r>
      <w:r w:rsidR="00211B41">
        <w:rPr>
          <w:rFonts w:ascii="Times New Roman" w:hAnsi="Times New Roman" w:cs="Times New Roman"/>
          <w:sz w:val="24"/>
          <w:szCs w:val="24"/>
        </w:rPr>
        <w:t xml:space="preserve">play in review of draft MOU between College and Dean.  </w:t>
      </w:r>
      <w:r w:rsidR="00302C9D">
        <w:rPr>
          <w:rFonts w:ascii="Times New Roman" w:hAnsi="Times New Roman" w:cs="Times New Roman"/>
          <w:sz w:val="24"/>
          <w:szCs w:val="24"/>
        </w:rPr>
        <w:t>Subcommittee w</w:t>
      </w:r>
      <w:r w:rsidR="00211B41">
        <w:rPr>
          <w:rFonts w:ascii="Times New Roman" w:hAnsi="Times New Roman" w:cs="Times New Roman"/>
          <w:sz w:val="24"/>
          <w:szCs w:val="24"/>
        </w:rPr>
        <w:t xml:space="preserve">ould </w:t>
      </w:r>
      <w:r w:rsidR="00211B41">
        <w:rPr>
          <w:rFonts w:ascii="Times New Roman" w:hAnsi="Times New Roman" w:cs="Times New Roman"/>
          <w:sz w:val="24"/>
          <w:szCs w:val="24"/>
        </w:rPr>
        <w:lastRenderedPageBreak/>
        <w:t xml:space="preserve">like </w:t>
      </w:r>
      <w:r w:rsidR="00302C9D">
        <w:rPr>
          <w:rFonts w:ascii="Times New Roman" w:hAnsi="Times New Roman" w:cs="Times New Roman"/>
          <w:sz w:val="24"/>
          <w:szCs w:val="24"/>
        </w:rPr>
        <w:t xml:space="preserve">the </w:t>
      </w:r>
      <w:r w:rsidR="00211B41">
        <w:rPr>
          <w:rFonts w:ascii="Times New Roman" w:hAnsi="Times New Roman" w:cs="Times New Roman"/>
          <w:sz w:val="24"/>
          <w:szCs w:val="24"/>
        </w:rPr>
        <w:t xml:space="preserve">2-5 page </w:t>
      </w:r>
      <w:proofErr w:type="gramStart"/>
      <w:r w:rsidR="00211B41">
        <w:rPr>
          <w:rFonts w:ascii="Times New Roman" w:hAnsi="Times New Roman" w:cs="Times New Roman"/>
          <w:sz w:val="24"/>
          <w:szCs w:val="24"/>
        </w:rPr>
        <w:t>summary</w:t>
      </w:r>
      <w:proofErr w:type="gramEnd"/>
      <w:r w:rsidR="00211B41">
        <w:rPr>
          <w:rFonts w:ascii="Times New Roman" w:hAnsi="Times New Roman" w:cs="Times New Roman"/>
          <w:sz w:val="24"/>
          <w:szCs w:val="24"/>
        </w:rPr>
        <w:t xml:space="preserve"> from the revised program review process</w:t>
      </w:r>
      <w:r w:rsidR="00302C9D">
        <w:rPr>
          <w:rFonts w:ascii="Times New Roman" w:hAnsi="Times New Roman" w:cs="Times New Roman"/>
          <w:sz w:val="24"/>
          <w:szCs w:val="24"/>
        </w:rPr>
        <w:t xml:space="preserve"> to be submitted along with the MOU</w:t>
      </w:r>
      <w:r w:rsidR="00211B41">
        <w:rPr>
          <w:rFonts w:ascii="Times New Roman" w:hAnsi="Times New Roman" w:cs="Times New Roman"/>
          <w:sz w:val="24"/>
          <w:szCs w:val="24"/>
        </w:rPr>
        <w:t xml:space="preserve">. </w:t>
      </w:r>
      <w:r w:rsidR="00302C9D">
        <w:rPr>
          <w:rFonts w:ascii="Times New Roman" w:hAnsi="Times New Roman" w:cs="Times New Roman"/>
          <w:sz w:val="24"/>
          <w:szCs w:val="24"/>
        </w:rPr>
        <w:t xml:space="preserve">The </w:t>
      </w:r>
      <w:r w:rsidR="00211B41">
        <w:rPr>
          <w:rFonts w:ascii="Times New Roman" w:hAnsi="Times New Roman" w:cs="Times New Roman"/>
          <w:sz w:val="24"/>
          <w:szCs w:val="24"/>
        </w:rPr>
        <w:t xml:space="preserve">entire set of documents </w:t>
      </w:r>
      <w:r w:rsidR="00302C9D">
        <w:rPr>
          <w:rFonts w:ascii="Times New Roman" w:hAnsi="Times New Roman" w:cs="Times New Roman"/>
          <w:sz w:val="24"/>
          <w:szCs w:val="24"/>
        </w:rPr>
        <w:t xml:space="preserve">would be available </w:t>
      </w:r>
      <w:r w:rsidR="00211B41">
        <w:rPr>
          <w:rFonts w:ascii="Times New Roman" w:hAnsi="Times New Roman" w:cs="Times New Roman"/>
          <w:sz w:val="24"/>
          <w:szCs w:val="24"/>
        </w:rPr>
        <w:t xml:space="preserve">to check as needed. </w:t>
      </w:r>
    </w:p>
    <w:p w:rsidR="00302C9D" w:rsidRDefault="00211B41" w:rsidP="00861379">
      <w:pPr>
        <w:rPr>
          <w:rFonts w:ascii="Times New Roman" w:hAnsi="Times New Roman" w:cs="Times New Roman"/>
          <w:sz w:val="24"/>
          <w:szCs w:val="24"/>
        </w:rPr>
      </w:pPr>
      <w:r>
        <w:rPr>
          <w:rFonts w:ascii="Times New Roman" w:hAnsi="Times New Roman" w:cs="Times New Roman"/>
          <w:sz w:val="24"/>
          <w:szCs w:val="24"/>
        </w:rPr>
        <w:t xml:space="preserve">MOU provides as filter </w:t>
      </w:r>
      <w:r w:rsidR="00CE3CB3">
        <w:rPr>
          <w:rFonts w:ascii="Times New Roman" w:hAnsi="Times New Roman" w:cs="Times New Roman"/>
          <w:sz w:val="24"/>
          <w:szCs w:val="24"/>
        </w:rPr>
        <w:t>f</w:t>
      </w:r>
      <w:r w:rsidR="00302C9D">
        <w:rPr>
          <w:rFonts w:ascii="Times New Roman" w:hAnsi="Times New Roman" w:cs="Times New Roman"/>
          <w:sz w:val="24"/>
          <w:szCs w:val="24"/>
        </w:rPr>
        <w:t xml:space="preserve">or identifying specific issues to be addressed in the next five years. </w:t>
      </w:r>
    </w:p>
    <w:p w:rsidR="00E147D0" w:rsidRDefault="00302C9D" w:rsidP="00E147D0">
      <w:pPr>
        <w:rPr>
          <w:rFonts w:ascii="Times New Roman" w:hAnsi="Times New Roman" w:cs="Times New Roman"/>
          <w:sz w:val="24"/>
          <w:szCs w:val="24"/>
        </w:rPr>
      </w:pPr>
      <w:r>
        <w:rPr>
          <w:rFonts w:ascii="Times New Roman" w:hAnsi="Times New Roman" w:cs="Times New Roman"/>
          <w:sz w:val="24"/>
          <w:szCs w:val="24"/>
        </w:rPr>
        <w:t>Issues raised</w:t>
      </w:r>
      <w:r w:rsidR="00E147D0">
        <w:rPr>
          <w:rFonts w:ascii="Times New Roman" w:hAnsi="Times New Roman" w:cs="Times New Roman"/>
          <w:sz w:val="24"/>
          <w:szCs w:val="24"/>
        </w:rPr>
        <w:t xml:space="preserve"> in discussion</w:t>
      </w:r>
      <w:r>
        <w:rPr>
          <w:rFonts w:ascii="Times New Roman" w:hAnsi="Times New Roman" w:cs="Times New Roman"/>
          <w:sz w:val="24"/>
          <w:szCs w:val="24"/>
        </w:rPr>
        <w:t xml:space="preserve">: </w:t>
      </w:r>
    </w:p>
    <w:p w:rsidR="00E147D0" w:rsidRPr="00E147D0" w:rsidRDefault="00211B41" w:rsidP="00E147D0">
      <w:pPr>
        <w:pStyle w:val="ListParagraph"/>
        <w:numPr>
          <w:ilvl w:val="0"/>
          <w:numId w:val="3"/>
        </w:numPr>
        <w:rPr>
          <w:rFonts w:ascii="Times New Roman" w:hAnsi="Times New Roman" w:cs="Times New Roman"/>
          <w:sz w:val="24"/>
          <w:szCs w:val="24"/>
        </w:rPr>
      </w:pPr>
      <w:r w:rsidRPr="00E147D0">
        <w:rPr>
          <w:rFonts w:ascii="Times New Roman" w:hAnsi="Times New Roman" w:cs="Times New Roman"/>
          <w:sz w:val="24"/>
          <w:szCs w:val="24"/>
        </w:rPr>
        <w:t>Consequences</w:t>
      </w:r>
      <w:r w:rsidR="00302C9D" w:rsidRPr="00E147D0">
        <w:rPr>
          <w:rFonts w:ascii="Times New Roman" w:hAnsi="Times New Roman" w:cs="Times New Roman"/>
          <w:sz w:val="24"/>
          <w:szCs w:val="24"/>
        </w:rPr>
        <w:t xml:space="preserve"> for department</w:t>
      </w:r>
      <w:r w:rsidRPr="00E147D0">
        <w:rPr>
          <w:rFonts w:ascii="Times New Roman" w:hAnsi="Times New Roman" w:cs="Times New Roman"/>
          <w:sz w:val="24"/>
          <w:szCs w:val="24"/>
        </w:rPr>
        <w:t xml:space="preserve"> </w:t>
      </w:r>
      <w:proofErr w:type="gramStart"/>
      <w:r w:rsidRPr="00E147D0">
        <w:rPr>
          <w:rFonts w:ascii="Times New Roman" w:hAnsi="Times New Roman" w:cs="Times New Roman"/>
          <w:sz w:val="24"/>
          <w:szCs w:val="24"/>
        </w:rPr>
        <w:t xml:space="preserve">if </w:t>
      </w:r>
      <w:r w:rsidR="00302C9D" w:rsidRPr="00E147D0">
        <w:rPr>
          <w:rFonts w:ascii="Times New Roman" w:hAnsi="Times New Roman" w:cs="Times New Roman"/>
          <w:sz w:val="24"/>
          <w:szCs w:val="24"/>
        </w:rPr>
        <w:t xml:space="preserve"> it</w:t>
      </w:r>
      <w:proofErr w:type="gramEnd"/>
      <w:r w:rsidR="00302C9D" w:rsidRPr="00E147D0">
        <w:rPr>
          <w:rFonts w:ascii="Times New Roman" w:hAnsi="Times New Roman" w:cs="Times New Roman"/>
          <w:sz w:val="24"/>
          <w:szCs w:val="24"/>
        </w:rPr>
        <w:t xml:space="preserve"> </w:t>
      </w:r>
      <w:r w:rsidRPr="00E147D0">
        <w:rPr>
          <w:rFonts w:ascii="Times New Roman" w:hAnsi="Times New Roman" w:cs="Times New Roman"/>
          <w:sz w:val="24"/>
          <w:szCs w:val="24"/>
        </w:rPr>
        <w:t>don’t</w:t>
      </w:r>
      <w:r w:rsidR="00302C9D" w:rsidRPr="00E147D0">
        <w:rPr>
          <w:rFonts w:ascii="Times New Roman" w:hAnsi="Times New Roman" w:cs="Times New Roman"/>
          <w:sz w:val="24"/>
          <w:szCs w:val="24"/>
        </w:rPr>
        <w:t xml:space="preserve">  </w:t>
      </w:r>
      <w:r w:rsidRPr="00E147D0">
        <w:rPr>
          <w:rFonts w:ascii="Times New Roman" w:hAnsi="Times New Roman" w:cs="Times New Roman"/>
          <w:sz w:val="24"/>
          <w:szCs w:val="24"/>
        </w:rPr>
        <w:t>follow thro</w:t>
      </w:r>
      <w:r w:rsidR="00CF733C" w:rsidRPr="00E147D0">
        <w:rPr>
          <w:rFonts w:ascii="Times New Roman" w:hAnsi="Times New Roman" w:cs="Times New Roman"/>
          <w:sz w:val="24"/>
          <w:szCs w:val="24"/>
        </w:rPr>
        <w:t xml:space="preserve">ugh?  </w:t>
      </w:r>
      <w:r w:rsidR="00302C9D" w:rsidRPr="00E147D0">
        <w:rPr>
          <w:rFonts w:ascii="Times New Roman" w:hAnsi="Times New Roman" w:cs="Times New Roman"/>
          <w:sz w:val="24"/>
          <w:szCs w:val="24"/>
        </w:rPr>
        <w:t>Merits/Limitations of a “h</w:t>
      </w:r>
      <w:r w:rsidR="00CF733C" w:rsidRPr="00E147D0">
        <w:rPr>
          <w:rFonts w:ascii="Times New Roman" w:hAnsi="Times New Roman" w:cs="Times New Roman"/>
          <w:sz w:val="24"/>
          <w:szCs w:val="24"/>
        </w:rPr>
        <w:t>iring queue</w:t>
      </w:r>
      <w:proofErr w:type="gramStart"/>
      <w:r w:rsidR="00302C9D" w:rsidRPr="00E147D0">
        <w:rPr>
          <w:rFonts w:ascii="Times New Roman" w:hAnsi="Times New Roman" w:cs="Times New Roman"/>
          <w:sz w:val="24"/>
          <w:szCs w:val="24"/>
        </w:rPr>
        <w:t>”  in</w:t>
      </w:r>
      <w:proofErr w:type="gramEnd"/>
      <w:r w:rsidR="00302C9D" w:rsidRPr="00E147D0">
        <w:rPr>
          <w:rFonts w:ascii="Times New Roman" w:hAnsi="Times New Roman" w:cs="Times New Roman"/>
          <w:sz w:val="24"/>
          <w:szCs w:val="24"/>
        </w:rPr>
        <w:t xml:space="preserve"> college and/or university</w:t>
      </w:r>
      <w:r w:rsidR="00E147D0" w:rsidRPr="00E147D0">
        <w:rPr>
          <w:rFonts w:ascii="Times New Roman" w:hAnsi="Times New Roman" w:cs="Times New Roman"/>
          <w:sz w:val="24"/>
          <w:szCs w:val="24"/>
        </w:rPr>
        <w:t xml:space="preserve"> were</w:t>
      </w:r>
      <w:r w:rsidR="00302C9D" w:rsidRPr="00E147D0">
        <w:rPr>
          <w:rFonts w:ascii="Times New Roman" w:hAnsi="Times New Roman" w:cs="Times New Roman"/>
          <w:sz w:val="24"/>
          <w:szCs w:val="24"/>
        </w:rPr>
        <w:t xml:space="preserve"> discussed</w:t>
      </w:r>
      <w:r w:rsidR="00E147D0" w:rsidRPr="00E147D0">
        <w:rPr>
          <w:rFonts w:ascii="Times New Roman" w:hAnsi="Times New Roman" w:cs="Times New Roman"/>
          <w:sz w:val="24"/>
          <w:szCs w:val="24"/>
        </w:rPr>
        <w:t>.  If a set queue is not workable, perhaps ranking positions into levels of priority?  Provost office could develop a chart in conversation with the Deans.</w:t>
      </w:r>
    </w:p>
    <w:p w:rsidR="00CE3CB3" w:rsidRPr="00E147D0" w:rsidRDefault="00CE3CB3" w:rsidP="00E147D0">
      <w:pPr>
        <w:pStyle w:val="ListParagraph"/>
        <w:numPr>
          <w:ilvl w:val="0"/>
          <w:numId w:val="3"/>
        </w:numPr>
        <w:rPr>
          <w:rFonts w:ascii="Times New Roman" w:hAnsi="Times New Roman" w:cs="Times New Roman"/>
          <w:sz w:val="24"/>
          <w:szCs w:val="24"/>
        </w:rPr>
      </w:pPr>
      <w:r w:rsidRPr="00E147D0">
        <w:rPr>
          <w:rFonts w:ascii="Times New Roman" w:hAnsi="Times New Roman" w:cs="Times New Roman"/>
          <w:sz w:val="24"/>
          <w:szCs w:val="24"/>
        </w:rPr>
        <w:t xml:space="preserve">ICC should present the questions that reflect the university wide concerns.  Rather than promises-consequences, action-results.  </w:t>
      </w:r>
      <w:proofErr w:type="gramStart"/>
      <w:r w:rsidRPr="00E147D0">
        <w:rPr>
          <w:rFonts w:ascii="Times New Roman" w:hAnsi="Times New Roman" w:cs="Times New Roman"/>
          <w:sz w:val="24"/>
          <w:szCs w:val="24"/>
        </w:rPr>
        <w:t>If  actions</w:t>
      </w:r>
      <w:proofErr w:type="gramEnd"/>
      <w:r w:rsidRPr="00E147D0">
        <w:rPr>
          <w:rFonts w:ascii="Times New Roman" w:hAnsi="Times New Roman" w:cs="Times New Roman"/>
          <w:sz w:val="24"/>
          <w:szCs w:val="24"/>
        </w:rPr>
        <w:t xml:space="preserve"> not sufficient, or expected results change, alternate results</w:t>
      </w:r>
      <w:r w:rsidR="00E147D0" w:rsidRPr="00E147D0">
        <w:rPr>
          <w:rFonts w:ascii="Times New Roman" w:hAnsi="Times New Roman" w:cs="Times New Roman"/>
          <w:sz w:val="24"/>
          <w:szCs w:val="24"/>
        </w:rPr>
        <w:t xml:space="preserve"> can be negotiated</w:t>
      </w:r>
      <w:r w:rsidRPr="00E147D0">
        <w:rPr>
          <w:rFonts w:ascii="Times New Roman" w:hAnsi="Times New Roman" w:cs="Times New Roman"/>
          <w:sz w:val="24"/>
          <w:szCs w:val="24"/>
        </w:rPr>
        <w:t xml:space="preserve">.  </w:t>
      </w:r>
    </w:p>
    <w:p w:rsidR="001E02A1" w:rsidRPr="00E147D0" w:rsidRDefault="00CE3CB3" w:rsidP="00E147D0">
      <w:pPr>
        <w:pStyle w:val="ListParagraph"/>
        <w:numPr>
          <w:ilvl w:val="0"/>
          <w:numId w:val="3"/>
        </w:numPr>
        <w:rPr>
          <w:rFonts w:ascii="Times New Roman" w:hAnsi="Times New Roman" w:cs="Times New Roman"/>
          <w:sz w:val="24"/>
          <w:szCs w:val="24"/>
        </w:rPr>
      </w:pPr>
      <w:r w:rsidRPr="00E147D0">
        <w:rPr>
          <w:rFonts w:ascii="Times New Roman" w:hAnsi="Times New Roman" w:cs="Times New Roman"/>
          <w:sz w:val="24"/>
          <w:szCs w:val="24"/>
        </w:rPr>
        <w:t xml:space="preserve">Cannot adopt “helplessness attitude” or “holding pattern” until money returns.  </w:t>
      </w:r>
      <w:r w:rsidR="00E147D0" w:rsidRPr="00E147D0">
        <w:rPr>
          <w:rFonts w:ascii="Times New Roman" w:hAnsi="Times New Roman" w:cs="Times New Roman"/>
          <w:sz w:val="24"/>
          <w:szCs w:val="24"/>
        </w:rPr>
        <w:t>We are in for a l</w:t>
      </w:r>
      <w:r w:rsidRPr="00E147D0">
        <w:rPr>
          <w:rFonts w:ascii="Times New Roman" w:hAnsi="Times New Roman" w:cs="Times New Roman"/>
          <w:sz w:val="24"/>
          <w:szCs w:val="24"/>
        </w:rPr>
        <w:t>ong haul of reduced resources</w:t>
      </w:r>
      <w:proofErr w:type="gramStart"/>
      <w:r w:rsidR="00E147D0" w:rsidRPr="00E147D0">
        <w:rPr>
          <w:rFonts w:ascii="Times New Roman" w:hAnsi="Times New Roman" w:cs="Times New Roman"/>
          <w:sz w:val="24"/>
          <w:szCs w:val="24"/>
        </w:rPr>
        <w:t xml:space="preserve">; </w:t>
      </w:r>
      <w:r w:rsidRPr="00E147D0">
        <w:rPr>
          <w:rFonts w:ascii="Times New Roman" w:hAnsi="Times New Roman" w:cs="Times New Roman"/>
          <w:sz w:val="24"/>
          <w:szCs w:val="24"/>
        </w:rPr>
        <w:t xml:space="preserve"> future</w:t>
      </w:r>
      <w:proofErr w:type="gramEnd"/>
      <w:r w:rsidRPr="00E147D0">
        <w:rPr>
          <w:rFonts w:ascii="Times New Roman" w:hAnsi="Times New Roman" w:cs="Times New Roman"/>
          <w:sz w:val="24"/>
          <w:szCs w:val="24"/>
        </w:rPr>
        <w:t xml:space="preserve"> must be planned toward that situation.</w:t>
      </w:r>
      <w:r w:rsidR="00E57CAF" w:rsidRPr="00E147D0">
        <w:rPr>
          <w:rFonts w:ascii="Times New Roman" w:hAnsi="Times New Roman" w:cs="Times New Roman"/>
          <w:sz w:val="24"/>
          <w:szCs w:val="24"/>
        </w:rPr>
        <w:t xml:space="preserve">  </w:t>
      </w:r>
      <w:r w:rsidR="001E02A1" w:rsidRPr="00E147D0">
        <w:rPr>
          <w:rFonts w:ascii="Times New Roman" w:hAnsi="Times New Roman" w:cs="Times New Roman"/>
          <w:sz w:val="24"/>
          <w:szCs w:val="24"/>
        </w:rPr>
        <w:t>MOU must be a planning document with actions specified.</w:t>
      </w:r>
    </w:p>
    <w:p w:rsidR="00E57CAF" w:rsidRPr="00E147D0" w:rsidRDefault="00E57CAF" w:rsidP="00E147D0">
      <w:pPr>
        <w:pStyle w:val="ListParagraph"/>
        <w:numPr>
          <w:ilvl w:val="0"/>
          <w:numId w:val="3"/>
        </w:numPr>
        <w:rPr>
          <w:rFonts w:ascii="Times New Roman" w:hAnsi="Times New Roman" w:cs="Times New Roman"/>
          <w:sz w:val="24"/>
          <w:szCs w:val="24"/>
        </w:rPr>
      </w:pPr>
      <w:r w:rsidRPr="00E147D0">
        <w:rPr>
          <w:rFonts w:ascii="Times New Roman" w:hAnsi="Times New Roman" w:cs="Times New Roman"/>
          <w:sz w:val="24"/>
          <w:szCs w:val="24"/>
        </w:rPr>
        <w:t xml:space="preserve">Needs to be a university hiring queue.  </w:t>
      </w:r>
      <w:r w:rsidR="004417A7" w:rsidRPr="00E147D0">
        <w:rPr>
          <w:rFonts w:ascii="Times New Roman" w:hAnsi="Times New Roman" w:cs="Times New Roman"/>
          <w:sz w:val="24"/>
          <w:szCs w:val="24"/>
        </w:rPr>
        <w:t xml:space="preserve">Or levels of priority?  </w:t>
      </w:r>
      <w:r w:rsidRPr="00E147D0">
        <w:rPr>
          <w:rFonts w:ascii="Times New Roman" w:hAnsi="Times New Roman" w:cs="Times New Roman"/>
          <w:sz w:val="24"/>
          <w:szCs w:val="24"/>
        </w:rPr>
        <w:t>Provost office develops a</w:t>
      </w:r>
      <w:r w:rsidR="004417A7" w:rsidRPr="00E147D0">
        <w:rPr>
          <w:rFonts w:ascii="Times New Roman" w:hAnsi="Times New Roman" w:cs="Times New Roman"/>
          <w:sz w:val="24"/>
          <w:szCs w:val="24"/>
        </w:rPr>
        <w:t xml:space="preserve"> chart</w:t>
      </w:r>
      <w:r w:rsidRPr="00E147D0">
        <w:rPr>
          <w:rFonts w:ascii="Times New Roman" w:hAnsi="Times New Roman" w:cs="Times New Roman"/>
          <w:sz w:val="24"/>
          <w:szCs w:val="24"/>
        </w:rPr>
        <w:t xml:space="preserve"> in conversation with the Deans?</w:t>
      </w:r>
    </w:p>
    <w:p w:rsidR="00A152B0" w:rsidRPr="00E147D0" w:rsidRDefault="004417A7" w:rsidP="00E147D0">
      <w:pPr>
        <w:pStyle w:val="ListParagraph"/>
        <w:numPr>
          <w:ilvl w:val="0"/>
          <w:numId w:val="3"/>
        </w:numPr>
        <w:rPr>
          <w:rFonts w:ascii="Times New Roman" w:hAnsi="Times New Roman" w:cs="Times New Roman"/>
          <w:sz w:val="24"/>
          <w:szCs w:val="24"/>
        </w:rPr>
      </w:pPr>
      <w:r w:rsidRPr="00E147D0">
        <w:rPr>
          <w:rFonts w:ascii="Times New Roman" w:hAnsi="Times New Roman" w:cs="Times New Roman"/>
          <w:sz w:val="24"/>
          <w:szCs w:val="24"/>
        </w:rPr>
        <w:t xml:space="preserve">MOUs need to be reflective of larger university strategic plan, specifically reflecting a Master Academic Plan.  Connect the dots in the text….show how the College is seeing </w:t>
      </w:r>
      <w:r w:rsidR="00E147D0">
        <w:rPr>
          <w:rFonts w:ascii="Times New Roman" w:hAnsi="Times New Roman" w:cs="Times New Roman"/>
          <w:sz w:val="24"/>
          <w:szCs w:val="24"/>
        </w:rPr>
        <w:t xml:space="preserve">that </w:t>
      </w:r>
      <w:r w:rsidRPr="00E147D0">
        <w:rPr>
          <w:rFonts w:ascii="Times New Roman" w:hAnsi="Times New Roman" w:cs="Times New Roman"/>
          <w:sz w:val="24"/>
          <w:szCs w:val="24"/>
        </w:rPr>
        <w:t>this fit</w:t>
      </w:r>
      <w:r w:rsidR="00E147D0">
        <w:rPr>
          <w:rFonts w:ascii="Times New Roman" w:hAnsi="Times New Roman" w:cs="Times New Roman"/>
          <w:sz w:val="24"/>
          <w:szCs w:val="24"/>
        </w:rPr>
        <w:t>s</w:t>
      </w:r>
      <w:r w:rsidRPr="00E147D0">
        <w:rPr>
          <w:rFonts w:ascii="Times New Roman" w:hAnsi="Times New Roman" w:cs="Times New Roman"/>
          <w:sz w:val="24"/>
          <w:szCs w:val="24"/>
        </w:rPr>
        <w:t xml:space="preserve"> into Master Academic Plan.</w:t>
      </w:r>
    </w:p>
    <w:p w:rsidR="00D404CD" w:rsidRPr="00E147D0" w:rsidRDefault="00D404CD" w:rsidP="00E147D0">
      <w:pPr>
        <w:pStyle w:val="ListParagraph"/>
        <w:numPr>
          <w:ilvl w:val="0"/>
          <w:numId w:val="3"/>
        </w:numPr>
        <w:rPr>
          <w:rFonts w:ascii="Times New Roman" w:hAnsi="Times New Roman" w:cs="Times New Roman"/>
          <w:sz w:val="24"/>
          <w:szCs w:val="24"/>
        </w:rPr>
      </w:pPr>
      <w:r w:rsidRPr="00E147D0">
        <w:rPr>
          <w:rFonts w:ascii="Times New Roman" w:hAnsi="Times New Roman" w:cs="Times New Roman"/>
          <w:sz w:val="24"/>
          <w:szCs w:val="24"/>
        </w:rPr>
        <w:t xml:space="preserve">Put in MOUs that there will be </w:t>
      </w:r>
      <w:proofErr w:type="gramStart"/>
      <w:r w:rsidRPr="00E147D0">
        <w:rPr>
          <w:rFonts w:ascii="Times New Roman" w:hAnsi="Times New Roman" w:cs="Times New Roman"/>
          <w:sz w:val="24"/>
          <w:szCs w:val="24"/>
        </w:rPr>
        <w:t>a</w:t>
      </w:r>
      <w:proofErr w:type="gramEnd"/>
      <w:r w:rsidRPr="00E147D0">
        <w:rPr>
          <w:rFonts w:ascii="Times New Roman" w:hAnsi="Times New Roman" w:cs="Times New Roman"/>
          <w:sz w:val="24"/>
          <w:szCs w:val="24"/>
        </w:rPr>
        <w:t xml:space="preserve"> annual report and meeting between department and dean to update MOU for next year of actions.</w:t>
      </w:r>
    </w:p>
    <w:p w:rsidR="00182BE0" w:rsidRPr="00E147D0" w:rsidRDefault="00182BE0" w:rsidP="00E147D0">
      <w:pPr>
        <w:pStyle w:val="ListParagraph"/>
        <w:numPr>
          <w:ilvl w:val="0"/>
          <w:numId w:val="3"/>
        </w:numPr>
        <w:rPr>
          <w:rFonts w:ascii="Times New Roman" w:hAnsi="Times New Roman" w:cs="Times New Roman"/>
          <w:sz w:val="24"/>
          <w:szCs w:val="24"/>
        </w:rPr>
      </w:pPr>
      <w:r w:rsidRPr="00E147D0">
        <w:rPr>
          <w:rFonts w:ascii="Times New Roman" w:hAnsi="Times New Roman" w:cs="Times New Roman"/>
          <w:sz w:val="24"/>
          <w:szCs w:val="24"/>
        </w:rPr>
        <w:t>PPA develop</w:t>
      </w:r>
      <w:r w:rsidR="00E147D0" w:rsidRPr="00E147D0">
        <w:rPr>
          <w:rFonts w:ascii="Times New Roman" w:hAnsi="Times New Roman" w:cs="Times New Roman"/>
          <w:sz w:val="24"/>
          <w:szCs w:val="24"/>
        </w:rPr>
        <w:t>s</w:t>
      </w:r>
      <w:r w:rsidRPr="00E147D0">
        <w:rPr>
          <w:rFonts w:ascii="Times New Roman" w:hAnsi="Times New Roman" w:cs="Times New Roman"/>
          <w:sz w:val="24"/>
          <w:szCs w:val="24"/>
        </w:rPr>
        <w:t xml:space="preserve"> recommendations of revision to MOUs and </w:t>
      </w:r>
      <w:proofErr w:type="gramStart"/>
      <w:r w:rsidRPr="00E147D0">
        <w:rPr>
          <w:rFonts w:ascii="Times New Roman" w:hAnsi="Times New Roman" w:cs="Times New Roman"/>
          <w:sz w:val="24"/>
          <w:szCs w:val="24"/>
        </w:rPr>
        <w:t>bring</w:t>
      </w:r>
      <w:proofErr w:type="gramEnd"/>
      <w:r w:rsidRPr="00E147D0">
        <w:rPr>
          <w:rFonts w:ascii="Times New Roman" w:hAnsi="Times New Roman" w:cs="Times New Roman"/>
          <w:sz w:val="24"/>
          <w:szCs w:val="24"/>
        </w:rPr>
        <w:t xml:space="preserve"> to ICC.  </w:t>
      </w:r>
      <w:r w:rsidR="00A152B0" w:rsidRPr="00E147D0">
        <w:rPr>
          <w:rFonts w:ascii="Times New Roman" w:hAnsi="Times New Roman" w:cs="Times New Roman"/>
          <w:sz w:val="24"/>
          <w:szCs w:val="24"/>
        </w:rPr>
        <w:t xml:space="preserve">Suggestion: </w:t>
      </w:r>
      <w:r w:rsidRPr="00E147D0">
        <w:rPr>
          <w:rFonts w:ascii="Times New Roman" w:hAnsi="Times New Roman" w:cs="Times New Roman"/>
          <w:sz w:val="24"/>
          <w:szCs w:val="24"/>
        </w:rPr>
        <w:t>AMP take</w:t>
      </w:r>
      <w:r w:rsidR="00E147D0">
        <w:rPr>
          <w:rFonts w:ascii="Times New Roman" w:hAnsi="Times New Roman" w:cs="Times New Roman"/>
          <w:sz w:val="24"/>
          <w:szCs w:val="24"/>
        </w:rPr>
        <w:t>s</w:t>
      </w:r>
      <w:r w:rsidRPr="00E147D0">
        <w:rPr>
          <w:rFonts w:ascii="Times New Roman" w:hAnsi="Times New Roman" w:cs="Times New Roman"/>
          <w:sz w:val="24"/>
          <w:szCs w:val="24"/>
        </w:rPr>
        <w:t xml:space="preserve"> the final MOUs and review</w:t>
      </w:r>
      <w:r w:rsidR="00E147D0">
        <w:rPr>
          <w:rFonts w:ascii="Times New Roman" w:hAnsi="Times New Roman" w:cs="Times New Roman"/>
          <w:sz w:val="24"/>
          <w:szCs w:val="24"/>
        </w:rPr>
        <w:t>s</w:t>
      </w:r>
      <w:r w:rsidRPr="00E147D0">
        <w:rPr>
          <w:rFonts w:ascii="Times New Roman" w:hAnsi="Times New Roman" w:cs="Times New Roman"/>
          <w:sz w:val="24"/>
          <w:szCs w:val="24"/>
        </w:rPr>
        <w:t xml:space="preserve"> how they are fitting into larger university goals and prioritiz</w:t>
      </w:r>
      <w:r w:rsidR="00A152B0" w:rsidRPr="00E147D0">
        <w:rPr>
          <w:rFonts w:ascii="Times New Roman" w:hAnsi="Times New Roman" w:cs="Times New Roman"/>
          <w:sz w:val="24"/>
          <w:szCs w:val="24"/>
        </w:rPr>
        <w:t xml:space="preserve">e toward the university.  </w:t>
      </w:r>
      <w:r w:rsidR="00E147D0">
        <w:rPr>
          <w:rFonts w:ascii="Times New Roman" w:hAnsi="Times New Roman" w:cs="Times New Roman"/>
          <w:sz w:val="24"/>
          <w:szCs w:val="24"/>
        </w:rPr>
        <w:t>Disagreement voiced--</w:t>
      </w:r>
      <w:r w:rsidR="00A152B0" w:rsidRPr="00E147D0">
        <w:rPr>
          <w:rFonts w:ascii="Times New Roman" w:hAnsi="Times New Roman" w:cs="Times New Roman"/>
          <w:sz w:val="24"/>
          <w:szCs w:val="24"/>
        </w:rPr>
        <w:t xml:space="preserve">duplication of effort happening again.  WASC specifically required that we avoid duplication.  </w:t>
      </w:r>
    </w:p>
    <w:p w:rsidR="00E147D0" w:rsidRDefault="00FD61CE" w:rsidP="00861379">
      <w:pPr>
        <w:pStyle w:val="ListParagraph"/>
        <w:numPr>
          <w:ilvl w:val="0"/>
          <w:numId w:val="3"/>
        </w:numPr>
        <w:rPr>
          <w:rFonts w:ascii="Times New Roman" w:hAnsi="Times New Roman" w:cs="Times New Roman"/>
          <w:sz w:val="24"/>
          <w:szCs w:val="24"/>
        </w:rPr>
      </w:pPr>
      <w:r w:rsidRPr="00E147D0">
        <w:rPr>
          <w:rFonts w:ascii="Times New Roman" w:hAnsi="Times New Roman" w:cs="Times New Roman"/>
          <w:sz w:val="24"/>
          <w:szCs w:val="24"/>
        </w:rPr>
        <w:t>Suggestion:  Provost should review and approve MOUs.   Otherwise, Colleges might be working too independently.</w:t>
      </w:r>
    </w:p>
    <w:p w:rsidR="00FD61CE" w:rsidRPr="00E147D0" w:rsidRDefault="00FD61CE" w:rsidP="00861379">
      <w:pPr>
        <w:pStyle w:val="ListParagraph"/>
        <w:numPr>
          <w:ilvl w:val="0"/>
          <w:numId w:val="3"/>
        </w:numPr>
        <w:rPr>
          <w:rFonts w:ascii="Times New Roman" w:hAnsi="Times New Roman" w:cs="Times New Roman"/>
          <w:sz w:val="24"/>
          <w:szCs w:val="24"/>
        </w:rPr>
      </w:pPr>
      <w:r w:rsidRPr="00E147D0">
        <w:rPr>
          <w:rFonts w:ascii="Times New Roman" w:hAnsi="Times New Roman" w:cs="Times New Roman"/>
          <w:sz w:val="24"/>
          <w:szCs w:val="24"/>
        </w:rPr>
        <w:t>Suggestion:  AMP reviews MOUs</w:t>
      </w:r>
      <w:r w:rsidR="00926950" w:rsidRPr="00E147D0">
        <w:rPr>
          <w:rFonts w:ascii="Times New Roman" w:hAnsi="Times New Roman" w:cs="Times New Roman"/>
          <w:sz w:val="24"/>
          <w:szCs w:val="24"/>
        </w:rPr>
        <w:t xml:space="preserve"> and gives recommendations directly to Provos</w:t>
      </w:r>
      <w:r w:rsidR="00E147D0" w:rsidRPr="00E147D0">
        <w:rPr>
          <w:rFonts w:ascii="Times New Roman" w:hAnsi="Times New Roman" w:cs="Times New Roman"/>
          <w:sz w:val="24"/>
          <w:szCs w:val="24"/>
        </w:rPr>
        <w:t xml:space="preserve">t </w:t>
      </w:r>
      <w:r w:rsidR="00A41898" w:rsidRPr="00E147D0">
        <w:rPr>
          <w:rFonts w:ascii="Times New Roman" w:hAnsi="Times New Roman" w:cs="Times New Roman"/>
          <w:sz w:val="24"/>
          <w:szCs w:val="24"/>
        </w:rPr>
        <w:t>on MOUs in relation to overarching university perspective.</w:t>
      </w:r>
      <w:r w:rsidR="00926950" w:rsidRPr="00E147D0">
        <w:rPr>
          <w:rFonts w:ascii="Times New Roman" w:hAnsi="Times New Roman" w:cs="Times New Roman"/>
          <w:sz w:val="24"/>
          <w:szCs w:val="24"/>
        </w:rPr>
        <w:t xml:space="preserve"> </w:t>
      </w:r>
    </w:p>
    <w:p w:rsidR="00A41898" w:rsidRDefault="00A41898" w:rsidP="00861379">
      <w:pPr>
        <w:rPr>
          <w:rFonts w:ascii="Times New Roman" w:hAnsi="Times New Roman" w:cs="Times New Roman"/>
          <w:sz w:val="24"/>
          <w:szCs w:val="24"/>
        </w:rPr>
      </w:pPr>
      <w:r>
        <w:rPr>
          <w:rFonts w:ascii="Times New Roman" w:hAnsi="Times New Roman" w:cs="Times New Roman"/>
          <w:sz w:val="24"/>
          <w:szCs w:val="24"/>
        </w:rPr>
        <w:t>Send MOU comments to Associate Deans for this round.</w:t>
      </w:r>
    </w:p>
    <w:p w:rsidR="00E147D0" w:rsidRDefault="006F1656" w:rsidP="00861379">
      <w:pPr>
        <w:rPr>
          <w:rFonts w:ascii="Times New Roman" w:hAnsi="Times New Roman" w:cs="Times New Roman"/>
          <w:sz w:val="24"/>
          <w:szCs w:val="24"/>
        </w:rPr>
      </w:pPr>
      <w:r w:rsidRPr="006F1656">
        <w:rPr>
          <w:rFonts w:ascii="Times New Roman" w:hAnsi="Times New Roman" w:cs="Times New Roman"/>
          <w:sz w:val="24"/>
          <w:szCs w:val="24"/>
          <w:u w:val="single"/>
        </w:rPr>
        <w:t>AMP (Moyer)</w:t>
      </w:r>
      <w:r>
        <w:rPr>
          <w:rFonts w:ascii="Times New Roman" w:hAnsi="Times New Roman" w:cs="Times New Roman"/>
          <w:sz w:val="24"/>
          <w:szCs w:val="24"/>
        </w:rPr>
        <w:t>-recommendation approval of new major</w:t>
      </w:r>
      <w:r w:rsidR="00E147D0" w:rsidRPr="00E147D0">
        <w:rPr>
          <w:rFonts w:ascii="Times" w:hAnsi="Times"/>
          <w:sz w:val="24"/>
          <w:szCs w:val="24"/>
        </w:rPr>
        <w:t xml:space="preserve">: Interdisciplinary Studies – Critical Race, Gender, and Sexuality Studies Major.  </w:t>
      </w:r>
      <w:r w:rsidR="004459B7">
        <w:rPr>
          <w:rFonts w:ascii="Times New Roman" w:hAnsi="Times New Roman" w:cs="Times New Roman"/>
          <w:sz w:val="24"/>
          <w:szCs w:val="24"/>
        </w:rPr>
        <w:t>Clarifications were made</w:t>
      </w:r>
      <w:proofErr w:type="gramStart"/>
      <w:r w:rsidR="004459B7">
        <w:rPr>
          <w:rFonts w:ascii="Times New Roman" w:hAnsi="Times New Roman" w:cs="Times New Roman"/>
          <w:sz w:val="24"/>
          <w:szCs w:val="24"/>
        </w:rPr>
        <w:t>,  mainly</w:t>
      </w:r>
      <w:proofErr w:type="gramEnd"/>
      <w:r w:rsidR="004459B7">
        <w:rPr>
          <w:rFonts w:ascii="Times New Roman" w:hAnsi="Times New Roman" w:cs="Times New Roman"/>
          <w:sz w:val="24"/>
          <w:szCs w:val="24"/>
        </w:rPr>
        <w:t xml:space="preserve"> along minor changes to wording on certain course designations and course numbers.</w:t>
      </w:r>
    </w:p>
    <w:p w:rsidR="00136591" w:rsidRPr="003769CA" w:rsidRDefault="003769CA">
      <w:pPr>
        <w:rPr>
          <w:rFonts w:ascii="Times New Roman" w:hAnsi="Times New Roman" w:cs="Times New Roman"/>
          <w:sz w:val="24"/>
          <w:szCs w:val="24"/>
        </w:rPr>
      </w:pPr>
      <w:r>
        <w:rPr>
          <w:rFonts w:ascii="Times New Roman" w:hAnsi="Times New Roman" w:cs="Times New Roman"/>
          <w:sz w:val="24"/>
          <w:szCs w:val="24"/>
        </w:rPr>
        <w:t>Chair Moyer thanked the ICC for its work in its inaugural semester.</w:t>
      </w:r>
    </w:p>
    <w:sectPr w:rsidR="00136591" w:rsidRPr="003769CA" w:rsidSect="00302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5EDD"/>
    <w:multiLevelType w:val="hybridMultilevel"/>
    <w:tmpl w:val="09FED3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A6E30"/>
    <w:multiLevelType w:val="hybridMultilevel"/>
    <w:tmpl w:val="4C56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9577C"/>
    <w:multiLevelType w:val="hybridMultilevel"/>
    <w:tmpl w:val="A572B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861379"/>
    <w:rsid w:val="00132124"/>
    <w:rsid w:val="001326EB"/>
    <w:rsid w:val="00136591"/>
    <w:rsid w:val="00182BE0"/>
    <w:rsid w:val="001E02A1"/>
    <w:rsid w:val="00211B41"/>
    <w:rsid w:val="00302C9D"/>
    <w:rsid w:val="00366318"/>
    <w:rsid w:val="003769CA"/>
    <w:rsid w:val="004417A7"/>
    <w:rsid w:val="004459B7"/>
    <w:rsid w:val="00554962"/>
    <w:rsid w:val="00561907"/>
    <w:rsid w:val="006F1656"/>
    <w:rsid w:val="007B3495"/>
    <w:rsid w:val="00861379"/>
    <w:rsid w:val="00876EA7"/>
    <w:rsid w:val="0088118A"/>
    <w:rsid w:val="009252B0"/>
    <w:rsid w:val="00926950"/>
    <w:rsid w:val="009307F1"/>
    <w:rsid w:val="00A152B0"/>
    <w:rsid w:val="00A41898"/>
    <w:rsid w:val="00A64F57"/>
    <w:rsid w:val="00C16C02"/>
    <w:rsid w:val="00CC2863"/>
    <w:rsid w:val="00CE3CB3"/>
    <w:rsid w:val="00CF733C"/>
    <w:rsid w:val="00D404CD"/>
    <w:rsid w:val="00DC312E"/>
    <w:rsid w:val="00E147D0"/>
    <w:rsid w:val="00E46FA4"/>
    <w:rsid w:val="00E57CAF"/>
    <w:rsid w:val="00FD6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Wells</dc:creator>
  <cp:keywords/>
  <dc:description/>
  <cp:lastModifiedBy>Harry Wells</cp:lastModifiedBy>
  <cp:revision>16</cp:revision>
  <dcterms:created xsi:type="dcterms:W3CDTF">2010-04-27T16:14:00Z</dcterms:created>
  <dcterms:modified xsi:type="dcterms:W3CDTF">2010-05-11T15:22:00Z</dcterms:modified>
</cp:coreProperties>
</file>